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spacing w:after="240" w:before="240" w:lineRule="auto"/>
        <w:rPr/>
      </w:pPr>
      <w:bookmarkStart w:colFirst="0" w:colLast="0" w:name="_dibcacs8agk" w:id="0"/>
      <w:bookmarkEnd w:id="0"/>
      <w:r w:rsidDel="00000000" w:rsidR="00000000" w:rsidRPr="00000000">
        <w:rPr>
          <w:rtl w:val="0"/>
        </w:rPr>
        <w:t xml:space="preserve">QUIZZ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Testez votre culture culinaire de l’Auvergne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1. Quelle spécialité auvergnate est composée de pommes de terre écrasées, de tome fraîche et d’ail ?</w:t>
        <w:br w:type="textWrapping"/>
      </w:r>
      <w:r w:rsidDel="00000000" w:rsidR="00000000" w:rsidRPr="00000000">
        <w:rPr>
          <w:rtl w:val="0"/>
        </w:rPr>
        <w:t xml:space="preserve"> a) La truffade</w:t>
        <w:br w:type="textWrapping"/>
        <w:t xml:space="preserve"> b) L’aligot</w:t>
        <w:br w:type="textWrapping"/>
        <w:t xml:space="preserve"> c) Le pounti</w:t>
        <w:br w:type="textWrapping"/>
        <w:t xml:space="preserve"> d) La potée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2. Quel fromage auvergnat bénéficie de la plus ancienne AOC, obtenue en 1925 ?</w:t>
        <w:br w:type="textWrapping"/>
      </w:r>
      <w:r w:rsidDel="00000000" w:rsidR="00000000" w:rsidRPr="00000000">
        <w:rPr>
          <w:rtl w:val="0"/>
        </w:rPr>
        <w:t xml:space="preserve"> a) Le Saint-Nectaire</w:t>
        <w:br w:type="textWrapping"/>
        <w:t xml:space="preserve"> b) Le Bleu d’Auvergne</w:t>
        <w:br w:type="textWrapping"/>
        <w:t xml:space="preserve"> c) Le Cantal</w:t>
        <w:br w:type="textWrapping"/>
        <w:t xml:space="preserve"> d) La Fourme d’Ambert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3. Le “pounti” est une recette traditionnelle auvergnate. De quoi s’agit-il ?</w:t>
        <w:br w:type="textWrapping"/>
      </w:r>
      <w:r w:rsidDel="00000000" w:rsidR="00000000" w:rsidRPr="00000000">
        <w:rPr>
          <w:rtl w:val="0"/>
        </w:rPr>
        <w:t xml:space="preserve"> a) Un pain de seigle parfumé au cumin</w:t>
        <w:br w:type="textWrapping"/>
        <w:t xml:space="preserve"> b) Une terrine sucrée-salée aux pruneaux et à la viande</w:t>
        <w:br w:type="textWrapping"/>
        <w:t xml:space="preserve"> c) Une soupe à base de chou et de lard</w:t>
        <w:br w:type="textWrapping"/>
        <w:t xml:space="preserve"> d) Un gâteau de pommes de terre aux herbes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4. Qu’appelle-t-on le “tripoux”, plat emblématique de l’Auvergne ?</w:t>
        <w:br w:type="textWrapping"/>
      </w:r>
      <w:r w:rsidDel="00000000" w:rsidR="00000000" w:rsidRPr="00000000">
        <w:rPr>
          <w:rtl w:val="0"/>
        </w:rPr>
        <w:t xml:space="preserve"> a) Un pâté de foie cuit en croûte</w:t>
        <w:br w:type="textWrapping"/>
        <w:t xml:space="preserve"> b) Des abats d’agneau ou de veau mijotés dans de la panse</w:t>
        <w:br w:type="textWrapping"/>
        <w:t xml:space="preserve"> c) Une galette de pommes de terre farcie au fromage</w:t>
        <w:br w:type="textWrapping"/>
        <w:t xml:space="preserve"> d) Une soupe épaisse de lentilles et de lard</w:t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5. Quelle plante aromatique est utilisée pour parfumer la plus célèbre des liqueurs auvergnate ?</w:t>
        <w:br w:type="textWrapping"/>
      </w:r>
      <w:r w:rsidDel="00000000" w:rsidR="00000000" w:rsidRPr="00000000">
        <w:rPr>
          <w:rtl w:val="0"/>
        </w:rPr>
        <w:t xml:space="preserve"> a) La gentiane jaune</w:t>
        <w:br w:type="textWrapping"/>
        <w:t xml:space="preserve"> b) L’angélique</w:t>
        <w:br w:type="textWrapping"/>
        <w:t xml:space="preserve"> c) L’absinthe</w:t>
        <w:br w:type="textWrapping"/>
        <w:t xml:space="preserve"> d) Le serpolet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6. Parmi ces fromages, lequel n’est pas originaire d’Auvergne ?</w:t>
        <w:br w:type="textWrapping"/>
      </w:r>
      <w:r w:rsidDel="00000000" w:rsidR="00000000" w:rsidRPr="00000000">
        <w:rPr>
          <w:rtl w:val="0"/>
        </w:rPr>
        <w:t xml:space="preserve"> a) Le Salers</w:t>
        <w:br w:type="textWrapping"/>
        <w:t xml:space="preserve"> b) Le Laguiole</w:t>
        <w:br w:type="textWrapping"/>
        <w:t xml:space="preserve"> c) La Fourme de Montbrison</w:t>
        <w:br w:type="textWrapping"/>
        <w:t xml:space="preserve"> d) Le Bleu d’Auvergne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cnyyvcauv9y6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RÉPONSES :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1. a)</w:t>
      </w:r>
      <w:r w:rsidDel="00000000" w:rsidR="00000000" w:rsidRPr="00000000">
        <w:rPr>
          <w:rtl w:val="0"/>
        </w:rPr>
        <w:t xml:space="preserve"> La truffade – Plat typique du Cantal, mélange de pommes de terre sautées, de tome fraîche et d’ail.</w:t>
        <w:br w:type="textWrapping"/>
        <w:t xml:space="preserve"> </w:t>
      </w:r>
      <w:r w:rsidDel="00000000" w:rsidR="00000000" w:rsidRPr="00000000">
        <w:rPr>
          <w:b w:val="1"/>
          <w:rtl w:val="0"/>
        </w:rPr>
        <w:t xml:space="preserve">2. c)</w:t>
      </w:r>
      <w:r w:rsidDel="00000000" w:rsidR="00000000" w:rsidRPr="00000000">
        <w:rPr>
          <w:rtl w:val="0"/>
        </w:rPr>
        <w:t xml:space="preserve"> Le Cantal – Obtenu en 1925, c’est l’un des plus vieux fromages d’Europe.</w:t>
        <w:br w:type="textWrapping"/>
        <w:t xml:space="preserve"> </w:t>
      </w:r>
      <w:r w:rsidDel="00000000" w:rsidR="00000000" w:rsidRPr="00000000">
        <w:rPr>
          <w:b w:val="1"/>
          <w:rtl w:val="0"/>
        </w:rPr>
        <w:t xml:space="preserve">3. b)</w:t>
      </w:r>
      <w:r w:rsidDel="00000000" w:rsidR="00000000" w:rsidRPr="00000000">
        <w:rPr>
          <w:rtl w:val="0"/>
        </w:rPr>
        <w:t xml:space="preserve"> Le pounti – Préparation sucrée-salée à base de légumes, de viande hachée et de pruneaux, servie chaude ou froide.</w:t>
        <w:br w:type="textWrapping"/>
        <w:t xml:space="preserve"> </w:t>
      </w:r>
      <w:r w:rsidDel="00000000" w:rsidR="00000000" w:rsidRPr="00000000">
        <w:rPr>
          <w:b w:val="1"/>
          <w:rtl w:val="0"/>
        </w:rPr>
        <w:t xml:space="preserve">4. b)</w:t>
      </w:r>
      <w:r w:rsidDel="00000000" w:rsidR="00000000" w:rsidRPr="00000000">
        <w:rPr>
          <w:rtl w:val="0"/>
        </w:rPr>
        <w:t xml:space="preserve"> Le tripoux – Petits paquets de panse de veau ou d’agneau farcis de viande et d’abats, mijotés longuement dans une sauce aromatique.</w:t>
        <w:br w:type="textWrapping"/>
        <w:t xml:space="preserve"> </w:t>
      </w:r>
      <w:r w:rsidDel="00000000" w:rsidR="00000000" w:rsidRPr="00000000">
        <w:rPr>
          <w:b w:val="1"/>
          <w:rtl w:val="0"/>
        </w:rPr>
        <w:t xml:space="preserve">5. a)</w:t>
      </w:r>
      <w:r w:rsidDel="00000000" w:rsidR="00000000" w:rsidRPr="00000000">
        <w:rPr>
          <w:rtl w:val="0"/>
        </w:rPr>
        <w:t xml:space="preserve"> La gentiane jaune – Sa racine amère sert de base aux apéritifs typiques d’Auvergne comme la Salers ou l’Avèze.</w:t>
        <w:br w:type="textWrapping"/>
        <w:t xml:space="preserve"> </w:t>
      </w:r>
      <w:r w:rsidDel="00000000" w:rsidR="00000000" w:rsidRPr="00000000">
        <w:rPr>
          <w:b w:val="1"/>
          <w:rtl w:val="0"/>
        </w:rPr>
        <w:t xml:space="preserve">6. c)</w:t>
      </w:r>
      <w:r w:rsidDel="00000000" w:rsidR="00000000" w:rsidRPr="00000000">
        <w:rPr>
          <w:rtl w:val="0"/>
        </w:rPr>
        <w:t xml:space="preserve"> La Fourme de Montbrison – Bien que proche de l’Auvergne, elle est produite dans la Loire (Monts du Forez), tandis que les autres sont bien auvergnats.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