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1298D" w14:textId="7A920435" w:rsidR="00CF7881" w:rsidRPr="003768BB" w:rsidRDefault="00CF7881" w:rsidP="00CF7881">
      <w:pPr>
        <w:pStyle w:val="Titre1"/>
        <w:shd w:val="clear" w:color="auto" w:fill="FFFFFF"/>
        <w:jc w:val="center"/>
        <w:textAlignment w:val="baseline"/>
        <w:rPr>
          <w:rFonts w:ascii="Impact" w:hAnsi="Impact"/>
          <w:caps/>
          <w:color w:val="002D72"/>
        </w:rPr>
      </w:pPr>
      <w:r>
        <w:rPr>
          <w:rFonts w:ascii="Impact" w:hAnsi="Impact"/>
          <w:caps/>
          <w:color w:val="002D72"/>
        </w:rPr>
        <w:t>LINGUINE DI PISTACCHIO E GAMBERI</w:t>
      </w:r>
    </w:p>
    <w:p w14:paraId="05141125" w14:textId="77777777" w:rsidR="00CF7881" w:rsidRPr="003768BB" w:rsidRDefault="00CF7881" w:rsidP="00CF7881"/>
    <w:p w14:paraId="6DE262EC" w14:textId="5B869E07" w:rsidR="00CF7881" w:rsidRDefault="00CF7881" w:rsidP="00CF7881">
      <w:r>
        <w:t xml:space="preserve">Durée : 35 </w:t>
      </w:r>
      <w:r w:rsidR="00967CFA">
        <w:t>mn</w:t>
      </w:r>
    </w:p>
    <w:p w14:paraId="20F9F790" w14:textId="56695320" w:rsidR="00CF7881" w:rsidRDefault="00CF7881" w:rsidP="00CF7881">
      <w:r>
        <w:t>Difficulté : 2/5</w:t>
      </w:r>
    </w:p>
    <w:p w14:paraId="309B24A8" w14:textId="77777777" w:rsidR="00CF7881" w:rsidRPr="00F24A4A" w:rsidRDefault="00CF7881" w:rsidP="00CF7881">
      <w:pPr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>
        <w:t>Nombre de portions : 4</w:t>
      </w:r>
    </w:p>
    <w:p w14:paraId="4ADA1699" w14:textId="77777777" w:rsidR="00CF7881" w:rsidRPr="00B42987" w:rsidRDefault="00CF7881" w:rsidP="00CF788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INGRÉDIENTS</w:t>
      </w:r>
    </w:p>
    <w:p w14:paraId="2BA1D60F" w14:textId="77777777" w:rsidR="00CF7881" w:rsidRPr="006C7073" w:rsidRDefault="00CF7881" w:rsidP="00CF7881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7A9DB531" w14:textId="77777777" w:rsidR="00CF7881" w:rsidRPr="006C7073" w:rsidRDefault="00CF7881" w:rsidP="00CF788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C7073">
        <w:rPr>
          <w:rFonts w:ascii="inherit" w:eastAsia="Times New Roman" w:hAnsi="inherit" w:cs="Times New Roman"/>
          <w:b/>
          <w:bCs/>
          <w:color w:val="002D72"/>
          <w:sz w:val="27"/>
          <w:szCs w:val="27"/>
          <w:bdr w:val="none" w:sz="0" w:space="0" w:color="auto" w:frame="1"/>
          <w:lang w:eastAsia="fr-FR"/>
        </w:rPr>
        <w:t xml:space="preserve">Quantité/ Ingrédients </w:t>
      </w:r>
    </w:p>
    <w:p w14:paraId="0F3D1E67" w14:textId="77777777" w:rsidR="00CF7881" w:rsidRPr="006C7073" w:rsidRDefault="00CF7881" w:rsidP="00CF788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36C403CD" w14:textId="7080F40C" w:rsidR="00CF7881" w:rsidRDefault="00CF7881" w:rsidP="00CF788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400g de Linguine</w:t>
      </w:r>
    </w:p>
    <w:p w14:paraId="18D293A9" w14:textId="5FCD1555" w:rsidR="00CF7881" w:rsidRDefault="00CF7881" w:rsidP="00CF788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4 bottes basilic</w:t>
      </w:r>
    </w:p>
    <w:p w14:paraId="6177791C" w14:textId="19A5E156" w:rsidR="00CF7881" w:rsidRDefault="00CF7881" w:rsidP="00CF788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400g de gambas</w:t>
      </w:r>
    </w:p>
    <w:p w14:paraId="3F6E0249" w14:textId="6304219E" w:rsidR="00CF7881" w:rsidRDefault="00CF7881" w:rsidP="00CF788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100g de pistache hachée</w:t>
      </w:r>
    </w:p>
    <w:p w14:paraId="7A5A7F8F" w14:textId="77777777" w:rsidR="00CF7881" w:rsidRDefault="00CF7881" w:rsidP="00CF788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25cl d’huile d’olive</w:t>
      </w:r>
    </w:p>
    <w:p w14:paraId="7CDC975E" w14:textId="4D506636" w:rsidR="00CF7881" w:rsidRDefault="00CF7881" w:rsidP="00CF788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5 gousses d’ail</w:t>
      </w:r>
    </w:p>
    <w:p w14:paraId="36D13E78" w14:textId="5F0D13FD" w:rsidR="00CF7881" w:rsidRDefault="00CF7881" w:rsidP="00CF788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50g Pignons de pin</w:t>
      </w:r>
    </w:p>
    <w:p w14:paraId="7C2D6A07" w14:textId="6E12A6C2" w:rsidR="00CF7881" w:rsidRDefault="00CF7881" w:rsidP="00CF788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Tomates cerise</w:t>
      </w:r>
    </w:p>
    <w:p w14:paraId="050E6531" w14:textId="03212322" w:rsidR="00CF7881" w:rsidRDefault="00CF7881" w:rsidP="00CF7881">
      <w:pPr>
        <w:pStyle w:val="Paragraphedeliste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Jus de citron</w:t>
      </w:r>
    </w:p>
    <w:p w14:paraId="7D553DD7" w14:textId="77777777" w:rsidR="00CF7881" w:rsidRPr="00A11175" w:rsidRDefault="00CF7881" w:rsidP="00CF7881">
      <w:pPr>
        <w:pStyle w:val="Paragraphedeliste"/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</w:p>
    <w:p w14:paraId="4A325E76" w14:textId="77777777" w:rsidR="00CF7881" w:rsidRPr="00B42987" w:rsidRDefault="00CF7881" w:rsidP="00CF788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</w:pPr>
      <w:r w:rsidRPr="00B42987">
        <w:rPr>
          <w:rFonts w:ascii="Impact" w:eastAsia="Times New Roman" w:hAnsi="Impact" w:cs="Times New Roman"/>
          <w:b/>
          <w:bCs/>
          <w:caps/>
          <w:color w:val="002D72"/>
          <w:sz w:val="36"/>
          <w:szCs w:val="36"/>
          <w:lang w:eastAsia="fr-FR"/>
        </w:rPr>
        <w:t>PROGRESSION DE LA RECETTE</w:t>
      </w:r>
    </w:p>
    <w:p w14:paraId="095EAA5D" w14:textId="04CEE897" w:rsidR="00CF7881" w:rsidRPr="00B42987" w:rsidRDefault="00967CFA" w:rsidP="00CF788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bookmarkStart w:id="0" w:name="_Hlk171950674"/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bookmarkEnd w:id="0"/>
      <w:r w:rsidR="00CF788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1</w:t>
      </w:r>
    </w:p>
    <w:p w14:paraId="0FBA6EEE" w14:textId="7D22AB84" w:rsidR="00CF7881" w:rsidRPr="00B42987" w:rsidRDefault="00CF7881" w:rsidP="00CF7881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Décortiquer les gambas et couper la chair en cubes fins, saler et ajouter un filet de jus de citron et huile d’olive. Réserver au frais</w:t>
      </w:r>
    </w:p>
    <w:p w14:paraId="7E3E5C53" w14:textId="15426ACE" w:rsidR="00CF7881" w:rsidRPr="00B42987" w:rsidRDefault="00967CFA" w:rsidP="00CF788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CF788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2</w:t>
      </w:r>
    </w:p>
    <w:p w14:paraId="3968E160" w14:textId="4B4DEE21" w:rsidR="00CF7881" w:rsidRDefault="00CF7881" w:rsidP="00CF7881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Hacher les feuilles de basilic dans un mixeur avec les pignons, les pistaches et les gousses d’ail avec 10cl d’huile d’olive. Saler et poivrer et réserver </w:t>
      </w:r>
    </w:p>
    <w:p w14:paraId="079AF838" w14:textId="7E38123D" w:rsidR="00CF7881" w:rsidRPr="00B42987" w:rsidRDefault="00967CFA" w:rsidP="00CF788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CF788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3</w:t>
      </w:r>
    </w:p>
    <w:p w14:paraId="4E358480" w14:textId="7F827BC2" w:rsidR="00CF7881" w:rsidRDefault="00CF7881" w:rsidP="00CF7881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Faire cuire </w:t>
      </w:r>
      <w:r w:rsidR="00967CF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les linguines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pendant 5 mn dans l’eau bouillante salée</w:t>
      </w:r>
    </w:p>
    <w:p w14:paraId="7DE772BE" w14:textId="086F632D" w:rsidR="00CF7881" w:rsidRPr="00B42987" w:rsidRDefault="00967CFA" w:rsidP="00CF788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CF788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F7881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4</w:t>
      </w:r>
    </w:p>
    <w:p w14:paraId="39B45347" w14:textId="22DBBA81" w:rsidR="00CF7881" w:rsidRDefault="00967CFA" w:rsidP="00CF7881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 w:rsidRPr="00967CF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É</w:t>
      </w:r>
      <w:r w:rsidR="00CF7881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goutter en gardant de l’eau de cuisson</w:t>
      </w:r>
    </w:p>
    <w:p w14:paraId="6621FAB8" w14:textId="454D8E08" w:rsidR="00CF7881" w:rsidRPr="00B42987" w:rsidRDefault="00967CFA" w:rsidP="00CF788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CF788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F7881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5</w:t>
      </w:r>
    </w:p>
    <w:p w14:paraId="15BD13D2" w14:textId="00725708" w:rsidR="00CF7881" w:rsidRDefault="00CF7881" w:rsidP="00CF7881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Mélanger le pesto basilic et pistache avec l’eau de cuisson.</w:t>
      </w:r>
    </w:p>
    <w:p w14:paraId="474E1807" w14:textId="6FBF567F" w:rsidR="00CF7881" w:rsidRPr="00B42987" w:rsidRDefault="00967CFA" w:rsidP="00CF788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CF788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F7881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6</w:t>
      </w:r>
    </w:p>
    <w:p w14:paraId="19FC9FF5" w14:textId="36638B97" w:rsidR="00CF7881" w:rsidRDefault="00CF7881" w:rsidP="00CF7881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Mélanger la préparation et </w:t>
      </w:r>
      <w:r w:rsidR="00967CF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les linguines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 dans la poêle </w:t>
      </w:r>
    </w:p>
    <w:p w14:paraId="0B914490" w14:textId="7AA0AADB" w:rsidR="00CF7881" w:rsidRPr="00B42987" w:rsidRDefault="00967CFA" w:rsidP="00CF7881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</w:pPr>
      <w:r w:rsidRPr="00652FE9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É</w:t>
      </w:r>
      <w:r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tape</w:t>
      </w:r>
      <w:r w:rsidR="00CF7881" w:rsidRPr="00B42987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 xml:space="preserve"> </w:t>
      </w:r>
      <w:r w:rsidR="00CF7881">
        <w:rPr>
          <w:rFonts w:ascii="Lato" w:eastAsia="Times New Roman" w:hAnsi="Lato" w:cs="Times New Roman"/>
          <w:b/>
          <w:bCs/>
          <w:color w:val="002D72"/>
          <w:sz w:val="24"/>
          <w:szCs w:val="24"/>
          <w:lang w:eastAsia="fr-FR"/>
        </w:rPr>
        <w:t>7</w:t>
      </w:r>
    </w:p>
    <w:p w14:paraId="34C46B3D" w14:textId="39F8327E" w:rsidR="009D769E" w:rsidRPr="00967CFA" w:rsidRDefault="00CF7881">
      <w:pP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</w:pP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Dresser dans une assiette, ajouter le tartare de gambas sur </w:t>
      </w:r>
      <w:r w:rsidR="00967CFA"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>les linguines</w:t>
      </w:r>
      <w:r>
        <w:rPr>
          <w:rFonts w:ascii="inherit" w:eastAsia="Times New Roman" w:hAnsi="inherit" w:cs="Times New Roman"/>
          <w:color w:val="33435B"/>
          <w:sz w:val="24"/>
          <w:szCs w:val="24"/>
          <w:lang w:eastAsia="fr-FR"/>
        </w:rPr>
        <w:t xml:space="preserve">. Soupoudrer l’assiette de pistache hachée et décorer avec des feuilles de basilic et tomates cerise coupées en 2. Déguster </w:t>
      </w:r>
    </w:p>
    <w:sectPr w:rsidR="009D769E" w:rsidRPr="00967CFA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D887E" w14:textId="77777777" w:rsidR="004F3FAF" w:rsidRDefault="004F3FAF" w:rsidP="00274967">
      <w:pPr>
        <w:spacing w:after="0" w:line="240" w:lineRule="auto"/>
      </w:pPr>
      <w:r>
        <w:separator/>
      </w:r>
    </w:p>
  </w:endnote>
  <w:endnote w:type="continuationSeparator" w:id="0">
    <w:p w14:paraId="749EFF18" w14:textId="77777777" w:rsidR="004F3FAF" w:rsidRDefault="004F3FAF" w:rsidP="00274967">
      <w:pPr>
        <w:spacing w:after="0" w:line="240" w:lineRule="auto"/>
      </w:pPr>
      <w:r>
        <w:continuationSeparator/>
      </w:r>
    </w:p>
  </w:endnote>
  <w:endnote w:type="continuationNotice" w:id="1">
    <w:p w14:paraId="19932D7C" w14:textId="77777777" w:rsidR="004F3FAF" w:rsidRDefault="004F3F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inheri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B90F3" w14:textId="77777777" w:rsidR="004F3FAF" w:rsidRDefault="004F3FAF" w:rsidP="00274967">
      <w:pPr>
        <w:spacing w:after="0" w:line="240" w:lineRule="auto"/>
      </w:pPr>
      <w:r>
        <w:separator/>
      </w:r>
    </w:p>
  </w:footnote>
  <w:footnote w:type="continuationSeparator" w:id="0">
    <w:p w14:paraId="4DBFB852" w14:textId="77777777" w:rsidR="004F3FAF" w:rsidRDefault="004F3FAF" w:rsidP="00274967">
      <w:pPr>
        <w:spacing w:after="0" w:line="240" w:lineRule="auto"/>
      </w:pPr>
      <w:r>
        <w:continuationSeparator/>
      </w:r>
    </w:p>
  </w:footnote>
  <w:footnote w:type="continuationNotice" w:id="1">
    <w:p w14:paraId="0D707A4F" w14:textId="77777777" w:rsidR="004F3FAF" w:rsidRDefault="004F3F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51F53" w14:textId="0F9075D2" w:rsidR="00274967" w:rsidRDefault="0027496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9E017" w14:textId="01CC2412" w:rsidR="00274967" w:rsidRDefault="0027496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20103" w14:textId="4ACEFCFC" w:rsidR="00274967" w:rsidRDefault="0027496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36758A"/>
    <w:multiLevelType w:val="hybridMultilevel"/>
    <w:tmpl w:val="E8D6FCD2"/>
    <w:lvl w:ilvl="0" w:tplc="332A4D24">
      <w:start w:val="320"/>
      <w:numFmt w:val="bullet"/>
      <w:lvlText w:val="-"/>
      <w:lvlJc w:val="left"/>
      <w:pPr>
        <w:ind w:left="720" w:hanging="360"/>
      </w:pPr>
      <w:rPr>
        <w:rFonts w:ascii="inherit" w:eastAsia="Times New Roman" w:hAnsi="inheri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743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81"/>
    <w:rsid w:val="001F40AB"/>
    <w:rsid w:val="00274967"/>
    <w:rsid w:val="00402B2E"/>
    <w:rsid w:val="004B4844"/>
    <w:rsid w:val="004F3FAF"/>
    <w:rsid w:val="006A7BF4"/>
    <w:rsid w:val="00805B07"/>
    <w:rsid w:val="00942FDB"/>
    <w:rsid w:val="00967CFA"/>
    <w:rsid w:val="00981980"/>
    <w:rsid w:val="009D769E"/>
    <w:rsid w:val="00A54BCE"/>
    <w:rsid w:val="00CF7881"/>
    <w:rsid w:val="00E7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7D20"/>
  <w15:chartTrackingRefBased/>
  <w15:docId w15:val="{8F867829-C53D-4299-BF57-6D3F8D8D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881"/>
    <w:pPr>
      <w:spacing w:after="200" w:line="276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F78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788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Paragraphedeliste">
    <w:name w:val="List Paragraph"/>
    <w:basedOn w:val="Normal"/>
    <w:uiPriority w:val="34"/>
    <w:qFormat/>
    <w:rsid w:val="00CF788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74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4967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semiHidden/>
    <w:unhideWhenUsed/>
    <w:rsid w:val="00805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05B0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1c1476e-3236-4add-9655-bdfbec32e949}" enabled="1" method="Privileged" siteId="{64322308-09a9-47a3-8c1c-b82871d6056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Dubois, Melanie</dc:creator>
  <cp:keywords/>
  <dc:description/>
  <cp:lastModifiedBy>Audrey SIMOND - Le Nouveau Bélier</cp:lastModifiedBy>
  <cp:revision>6</cp:revision>
  <dcterms:created xsi:type="dcterms:W3CDTF">2024-07-12T14:27:00Z</dcterms:created>
  <dcterms:modified xsi:type="dcterms:W3CDTF">2024-07-15T13:49:00Z</dcterms:modified>
</cp:coreProperties>
</file>