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CB75494" w14:textId="50F52E0F" w:rsidR="001A0F0D" w:rsidRPr="003D0779" w:rsidRDefault="001A0F0D" w:rsidP="005B73A0">
      <w:pPr>
        <w:jc w:val="center"/>
        <w:rPr>
          <w:rFonts w:ascii="Avenir Next LT Pro" w:hAnsi="Avenir Next LT Pro"/>
          <w:sz w:val="36"/>
          <w:szCs w:val="36"/>
          <w:u w:val="single"/>
          <w:lang w:val="en-US"/>
        </w:rPr>
      </w:pPr>
    </w:p>
    <w:p w14:paraId="5EE6EF41" w14:textId="77777777" w:rsidR="00FB6EF3" w:rsidRDefault="00FB6EF3" w:rsidP="00FB6EF3">
      <w:pPr>
        <w:jc w:val="center"/>
        <w:rPr>
          <w:rFonts w:ascii="Avenir Next LT Pro" w:hAnsi="Avenir Next LT Pro"/>
          <w:color w:val="000000" w:themeColor="text1"/>
        </w:rPr>
      </w:pPr>
    </w:p>
    <w:p w14:paraId="7E17B5A5" w14:textId="77777777" w:rsidR="003D0779" w:rsidRPr="003D0779" w:rsidRDefault="003D0779" w:rsidP="005B73A0">
      <w:pPr>
        <w:jc w:val="center"/>
        <w:rPr>
          <w:rFonts w:ascii="Avenir Next LT Pro" w:hAnsi="Avenir Next LT Pro"/>
          <w:sz w:val="36"/>
          <w:szCs w:val="36"/>
          <w:u w:val="single"/>
          <w:lang w:val="en-US"/>
        </w:rPr>
      </w:pPr>
    </w:p>
    <w:p w14:paraId="260458CC" w14:textId="77777777" w:rsidR="00F8122A" w:rsidRPr="00D536E4" w:rsidRDefault="00C17C2C" w:rsidP="00F8122A">
      <w:pPr>
        <w:jc w:val="center"/>
        <w:rPr>
          <w:rFonts w:ascii="Avenir Next LT Pro" w:hAnsi="Avenir Next LT Pro"/>
          <w:b/>
          <w:bCs/>
          <w:sz w:val="44"/>
          <w:szCs w:val="44"/>
          <w:u w:val="single"/>
        </w:rPr>
      </w:pPr>
      <w:r w:rsidRPr="00D536E4">
        <w:rPr>
          <w:rFonts w:ascii="Avenir Next LT Pro" w:hAnsi="Avenir Next LT Pro"/>
          <w:b/>
          <w:bCs/>
          <w:sz w:val="44"/>
          <w:szCs w:val="44"/>
          <w:u w:val="single"/>
        </w:rPr>
        <w:t xml:space="preserve">SPOT RADIO </w:t>
      </w:r>
      <w:r w:rsidR="004E3315" w:rsidRPr="00D536E4">
        <w:rPr>
          <w:rFonts w:ascii="Avenir Next LT Pro" w:hAnsi="Avenir Next LT Pro"/>
          <w:b/>
          <w:bCs/>
          <w:sz w:val="44"/>
          <w:szCs w:val="44"/>
          <w:u w:val="single"/>
        </w:rPr>
        <w:t>BAISSE DES PRIX</w:t>
      </w:r>
    </w:p>
    <w:p w14:paraId="21F5360E" w14:textId="77777777" w:rsidR="00F8122A" w:rsidRPr="00D536E4" w:rsidRDefault="00F8122A" w:rsidP="00F8122A">
      <w:pPr>
        <w:jc w:val="center"/>
        <w:rPr>
          <w:rFonts w:ascii="Avenir Next LT Pro" w:hAnsi="Avenir Next LT Pro"/>
          <w:b/>
          <w:bCs/>
          <w:sz w:val="44"/>
          <w:szCs w:val="44"/>
          <w:u w:val="single"/>
        </w:rPr>
      </w:pPr>
    </w:p>
    <w:p w14:paraId="0FBE4C07" w14:textId="3D44EBE9" w:rsidR="00F8122A" w:rsidRPr="00D536E4" w:rsidRDefault="00F8122A" w:rsidP="00F8122A">
      <w:pPr>
        <w:jc w:val="center"/>
        <w:rPr>
          <w:rFonts w:ascii="Avenir Next LT Pro" w:hAnsi="Avenir Next LT Pro"/>
          <w:b/>
          <w:bCs/>
          <w:sz w:val="44"/>
          <w:szCs w:val="44"/>
          <w:u w:val="single"/>
        </w:rPr>
      </w:pPr>
      <w:r w:rsidRPr="00D536E4">
        <w:rPr>
          <w:rFonts w:ascii="Avenir Next LT Pro" w:hAnsi="Avenir Next LT Pro"/>
          <w:b/>
          <w:bCs/>
          <w:i/>
          <w:iCs/>
          <w:sz w:val="32"/>
          <w:szCs w:val="32"/>
          <w:u w:val="single"/>
        </w:rPr>
        <w:t xml:space="preserve">Baisse des prix </w:t>
      </w:r>
      <w:r w:rsidR="00A95DC9" w:rsidRPr="00D536E4">
        <w:rPr>
          <w:rFonts w:ascii="Avenir Next LT Pro" w:hAnsi="Avenir Next LT Pro"/>
          <w:b/>
          <w:bCs/>
          <w:i/>
          <w:iCs/>
          <w:sz w:val="32"/>
          <w:szCs w:val="32"/>
          <w:u w:val="single"/>
        </w:rPr>
        <w:t>S11</w:t>
      </w:r>
      <w:r w:rsidRPr="00D536E4">
        <w:rPr>
          <w:rFonts w:ascii="Avenir Next LT Pro" w:hAnsi="Avenir Next LT Pro"/>
          <w:b/>
          <w:bCs/>
          <w:i/>
          <w:iCs/>
          <w:sz w:val="32"/>
          <w:szCs w:val="32"/>
          <w:u w:val="single"/>
        </w:rPr>
        <w:t xml:space="preserve"> – GENERIQUE</w:t>
      </w:r>
    </w:p>
    <w:p w14:paraId="12775641" w14:textId="5EAD537B" w:rsidR="00F8122A" w:rsidRPr="00D536E4" w:rsidRDefault="00F8122A" w:rsidP="00F8122A">
      <w:pPr>
        <w:jc w:val="center"/>
        <w:rPr>
          <w:rFonts w:ascii="Avenir Next LT Pro" w:hAnsi="Avenir Next LT Pro"/>
          <w:i/>
          <w:iCs/>
          <w:sz w:val="32"/>
          <w:szCs w:val="32"/>
        </w:rPr>
      </w:pPr>
      <w:r w:rsidRPr="00D536E4">
        <w:rPr>
          <w:rFonts w:ascii="Avenir Next LT Pro" w:hAnsi="Avenir Next LT Pro"/>
          <w:i/>
          <w:iCs/>
          <w:sz w:val="32"/>
          <w:szCs w:val="32"/>
        </w:rPr>
        <w:t xml:space="preserve">Insight : </w:t>
      </w:r>
      <w:r w:rsidR="00831A80" w:rsidRPr="00D536E4">
        <w:rPr>
          <w:rFonts w:ascii="Avenir Next LT Pro" w:hAnsi="Avenir Next LT Pro"/>
          <w:i/>
          <w:iCs/>
          <w:sz w:val="32"/>
          <w:szCs w:val="32"/>
        </w:rPr>
        <w:t>« </w:t>
      </w:r>
      <w:r w:rsidRPr="00D536E4">
        <w:rPr>
          <w:rFonts w:ascii="Avenir Next LT Pro" w:hAnsi="Avenir Next LT Pro"/>
          <w:i/>
          <w:iCs/>
          <w:sz w:val="32"/>
          <w:szCs w:val="32"/>
        </w:rPr>
        <w:t>de vraies baisses de prix</w:t>
      </w:r>
      <w:r w:rsidR="00831A80" w:rsidRPr="00D536E4">
        <w:rPr>
          <w:rFonts w:ascii="Avenir Next LT Pro" w:hAnsi="Avenir Next LT Pro"/>
          <w:i/>
          <w:iCs/>
          <w:sz w:val="32"/>
          <w:szCs w:val="32"/>
        </w:rPr>
        <w:t> »</w:t>
      </w:r>
    </w:p>
    <w:p w14:paraId="0734A773" w14:textId="77777777" w:rsidR="00F8122A" w:rsidRPr="00D536E4" w:rsidRDefault="00F8122A" w:rsidP="00F8122A">
      <w:pPr>
        <w:jc w:val="both"/>
        <w:rPr>
          <w:rFonts w:ascii="Avenir Next LT Pro" w:hAnsi="Avenir Next LT Pro"/>
        </w:rPr>
      </w:pPr>
    </w:p>
    <w:p w14:paraId="0A08A439" w14:textId="77777777" w:rsidR="00F8122A" w:rsidRPr="00D536E4" w:rsidRDefault="00F8122A" w:rsidP="00F8122A">
      <w:pPr>
        <w:rPr>
          <w:rFonts w:ascii="Avenir Next LT Pro" w:hAnsi="Avenir Next LT Pro"/>
        </w:rPr>
      </w:pPr>
    </w:p>
    <w:p w14:paraId="0890D017" w14:textId="77777777" w:rsidR="00F8122A" w:rsidRPr="00D536E4" w:rsidRDefault="00F8122A" w:rsidP="00F8122A">
      <w:pPr>
        <w:jc w:val="both"/>
        <w:rPr>
          <w:rFonts w:ascii="Avenir Next LT Pro" w:hAnsi="Avenir Next LT Pro" w:cs="Segoe UI Symbol"/>
          <w:color w:val="000000" w:themeColor="text1"/>
        </w:rPr>
      </w:pPr>
      <w:r w:rsidRPr="00D536E4">
        <w:rPr>
          <w:rFonts w:ascii="Avenir Next LT Pro" w:hAnsi="Avenir Next LT Pro"/>
          <w:i/>
          <w:iCs/>
          <w:color w:val="000000" w:themeColor="text1"/>
        </w:rPr>
        <w:t>Hook d’entrée</w:t>
      </w:r>
    </w:p>
    <w:p w14:paraId="368BAA5E" w14:textId="77777777" w:rsidR="00F8122A" w:rsidRPr="00D536E4" w:rsidRDefault="00F8122A" w:rsidP="00F8122A">
      <w:pPr>
        <w:jc w:val="both"/>
        <w:rPr>
          <w:rFonts w:ascii="Avenir Next LT Pro" w:hAnsi="Avenir Next LT Pro"/>
          <w:color w:val="000000" w:themeColor="text1"/>
        </w:rPr>
      </w:pPr>
    </w:p>
    <w:p w14:paraId="2713B1D7" w14:textId="77777777" w:rsidR="00F8122A" w:rsidRPr="00D536E4" w:rsidRDefault="00F8122A" w:rsidP="00F8122A">
      <w:pPr>
        <w:jc w:val="both"/>
        <w:rPr>
          <w:rFonts w:ascii="Avenir Next LT Pro" w:hAnsi="Avenir Next LT Pro"/>
          <w:color w:val="000000" w:themeColor="text1"/>
        </w:rPr>
      </w:pPr>
      <w:r w:rsidRPr="00D536E4">
        <w:rPr>
          <w:rFonts w:ascii="Avenir Next LT Pro" w:hAnsi="Avenir Next LT Pro"/>
          <w:color w:val="000000" w:themeColor="text1"/>
        </w:rPr>
        <w:t>Y’a des supermarchés, quand ils baissent les prix, ils y vont vraiment avec des pincettes…</w:t>
      </w:r>
    </w:p>
    <w:p w14:paraId="399A48D7" w14:textId="77777777" w:rsidR="00F8122A" w:rsidRPr="00D536E4" w:rsidRDefault="00F8122A" w:rsidP="00F8122A">
      <w:pPr>
        <w:jc w:val="both"/>
        <w:rPr>
          <w:rFonts w:ascii="Avenir Next LT Pro" w:hAnsi="Avenir Next LT Pro"/>
          <w:color w:val="000000" w:themeColor="text1"/>
        </w:rPr>
      </w:pPr>
    </w:p>
    <w:p w14:paraId="6EE941BC" w14:textId="77777777" w:rsidR="00F8122A" w:rsidRPr="00D536E4" w:rsidRDefault="00F8122A" w:rsidP="00F8122A">
      <w:pPr>
        <w:jc w:val="both"/>
        <w:rPr>
          <w:rFonts w:ascii="Avenir Next LT Pro" w:hAnsi="Avenir Next LT Pro"/>
          <w:i/>
          <w:iCs/>
          <w:color w:val="000000" w:themeColor="text1"/>
        </w:rPr>
      </w:pPr>
      <w:r w:rsidRPr="00D536E4">
        <w:rPr>
          <w:rFonts w:ascii="Avenir Next LT Pro" w:hAnsi="Avenir Next LT Pro"/>
          <w:i/>
          <w:iCs/>
          <w:color w:val="000000" w:themeColor="text1"/>
        </w:rPr>
        <w:t xml:space="preserve">Le comédien est interrompu par un bruitage d’alerte : </w:t>
      </w:r>
      <w:proofErr w:type="spellStart"/>
      <w:r w:rsidRPr="00D536E4">
        <w:rPr>
          <w:rFonts w:ascii="Avenir Next LT Pro" w:hAnsi="Avenir Next LT Pro"/>
          <w:i/>
          <w:iCs/>
          <w:color w:val="000000" w:themeColor="text1"/>
        </w:rPr>
        <w:t>Tuuut</w:t>
      </w:r>
      <w:proofErr w:type="spellEnd"/>
      <w:r w:rsidRPr="00D536E4">
        <w:rPr>
          <w:rFonts w:ascii="Avenir Next LT Pro" w:hAnsi="Avenir Next LT Pro"/>
          <w:i/>
          <w:iCs/>
          <w:color w:val="000000" w:themeColor="text1"/>
        </w:rPr>
        <w:t xml:space="preserve"> </w:t>
      </w:r>
      <w:proofErr w:type="spellStart"/>
      <w:r w:rsidRPr="00D536E4">
        <w:rPr>
          <w:rFonts w:ascii="Avenir Next LT Pro" w:hAnsi="Avenir Next LT Pro"/>
          <w:i/>
          <w:iCs/>
          <w:color w:val="000000" w:themeColor="text1"/>
        </w:rPr>
        <w:t>Tuuut</w:t>
      </w:r>
      <w:proofErr w:type="spellEnd"/>
      <w:r w:rsidRPr="00D536E4">
        <w:rPr>
          <w:rFonts w:ascii="Avenir Next LT Pro" w:hAnsi="Avenir Next LT Pro"/>
          <w:i/>
          <w:iCs/>
          <w:color w:val="000000" w:themeColor="text1"/>
        </w:rPr>
        <w:t xml:space="preserve"> </w:t>
      </w:r>
      <w:proofErr w:type="spellStart"/>
      <w:r w:rsidRPr="00D536E4">
        <w:rPr>
          <w:rFonts w:ascii="Avenir Next LT Pro" w:hAnsi="Avenir Next LT Pro"/>
          <w:i/>
          <w:iCs/>
          <w:color w:val="000000" w:themeColor="text1"/>
        </w:rPr>
        <w:t>Tuuut</w:t>
      </w:r>
      <w:proofErr w:type="spellEnd"/>
      <w:r w:rsidRPr="00D536E4">
        <w:rPr>
          <w:rFonts w:ascii="Avenir Next LT Pro" w:hAnsi="Avenir Next LT Pro"/>
          <w:i/>
          <w:iCs/>
          <w:color w:val="000000" w:themeColor="text1"/>
        </w:rPr>
        <w:t>…</w:t>
      </w:r>
    </w:p>
    <w:p w14:paraId="058BBD24" w14:textId="77777777" w:rsidR="00F8122A" w:rsidRPr="00D536E4" w:rsidRDefault="00F8122A" w:rsidP="00F8122A">
      <w:pPr>
        <w:jc w:val="both"/>
        <w:rPr>
          <w:rFonts w:ascii="Avenir Next LT Pro" w:hAnsi="Avenir Next LT Pro"/>
          <w:color w:val="000000" w:themeColor="text1"/>
        </w:rPr>
      </w:pPr>
    </w:p>
    <w:p w14:paraId="5CE3BAA9" w14:textId="77777777" w:rsidR="00F8122A" w:rsidRPr="00D536E4" w:rsidRDefault="00F8122A" w:rsidP="00F8122A">
      <w:pPr>
        <w:jc w:val="both"/>
        <w:rPr>
          <w:rFonts w:ascii="Avenir Next LT Pro" w:hAnsi="Avenir Next LT Pro"/>
          <w:color w:val="000000" w:themeColor="text1"/>
        </w:rPr>
      </w:pPr>
      <w:r w:rsidRPr="00D536E4">
        <w:rPr>
          <w:rFonts w:ascii="Avenir Next LT Pro" w:hAnsi="Avenir Next LT Pro"/>
          <w:color w:val="000000" w:themeColor="text1"/>
        </w:rPr>
        <w:t>MAIS CHEZ NOUS, dans les supermarchés Match, on baisse VRAIMENT les prix, et sur des centaines de produits. Et ça se voit tout de suite dans votre porte-monnaie !</w:t>
      </w:r>
    </w:p>
    <w:p w14:paraId="277CC228" w14:textId="77777777" w:rsidR="00F8122A" w:rsidRPr="00D536E4" w:rsidRDefault="00F8122A" w:rsidP="00F8122A">
      <w:pPr>
        <w:spacing w:line="233" w:lineRule="atLeast"/>
        <w:jc w:val="both"/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</w:pPr>
    </w:p>
    <w:p w14:paraId="78314D6C" w14:textId="77777777" w:rsidR="00F8122A" w:rsidRPr="00D536E4" w:rsidRDefault="00F8122A" w:rsidP="00F8122A">
      <w:pPr>
        <w:jc w:val="both"/>
        <w:rPr>
          <w:rFonts w:ascii="Avenir Next LT Pro" w:hAnsi="Avenir Next LT Pro"/>
          <w:color w:val="000000"/>
        </w:rPr>
      </w:pPr>
      <w:r w:rsidRPr="00D536E4">
        <w:rPr>
          <w:rFonts w:ascii="Avenir Next LT Pro" w:hAnsi="Avenir Next LT Pro"/>
          <w:color w:val="000000"/>
        </w:rPr>
        <w:t>La preuve, dans votre Supermarché Match, on baisse jusqu’à 12% le prix de centaines de produits de marques distributeurs et nationales. -12% !</w:t>
      </w:r>
    </w:p>
    <w:p w14:paraId="167420B9" w14:textId="77777777" w:rsidR="00F8122A" w:rsidRPr="00D536E4" w:rsidRDefault="00F8122A" w:rsidP="00F8122A">
      <w:pPr>
        <w:jc w:val="both"/>
        <w:rPr>
          <w:rFonts w:ascii="Avenir Next LT Pro" w:hAnsi="Avenir Next LT Pro"/>
        </w:rPr>
      </w:pPr>
    </w:p>
    <w:p w14:paraId="00180FAF" w14:textId="77777777" w:rsidR="00F8122A" w:rsidRPr="00D536E4" w:rsidRDefault="00F8122A" w:rsidP="00F8122A">
      <w:pPr>
        <w:jc w:val="both"/>
        <w:rPr>
          <w:rFonts w:ascii="Avenir Next LT Pro" w:hAnsi="Avenir Next LT Pro"/>
        </w:rPr>
      </w:pPr>
      <w:r w:rsidRPr="00D536E4">
        <w:rPr>
          <w:rFonts w:ascii="Avenir Next LT Pro" w:hAnsi="Avenir Next LT Pro"/>
        </w:rPr>
        <w:t>- Signature : Supermarché Match : c’est tous les jours le marché !</w:t>
      </w:r>
    </w:p>
    <w:p w14:paraId="361E6213" w14:textId="77777777" w:rsidR="00F8122A" w:rsidRPr="00D536E4" w:rsidRDefault="00F8122A" w:rsidP="00F8122A">
      <w:pPr>
        <w:jc w:val="both"/>
        <w:rPr>
          <w:rFonts w:ascii="Avenir Next LT Pro" w:hAnsi="Avenir Next LT Pro"/>
          <w:color w:val="000000"/>
        </w:rPr>
      </w:pPr>
    </w:p>
    <w:p w14:paraId="419DE1CB" w14:textId="77777777" w:rsidR="00F8122A" w:rsidRPr="00D536E4" w:rsidRDefault="00F8122A" w:rsidP="00F8122A">
      <w:pPr>
        <w:jc w:val="both"/>
        <w:rPr>
          <w:i/>
          <w:iCs/>
        </w:rPr>
      </w:pPr>
      <w:r w:rsidRPr="00D536E4">
        <w:rPr>
          <w:rFonts w:ascii="Avenir Next LT Pro" w:hAnsi="Avenir Next LT Pro"/>
          <w:i/>
          <w:iCs/>
          <w:color w:val="000000"/>
          <w:sz w:val="20"/>
          <w:szCs w:val="20"/>
        </w:rPr>
        <w:t>Liste des produits concernés en magasin et sur supermarchesmatch.fr</w:t>
      </w:r>
    </w:p>
    <w:p w14:paraId="60EBF35F" w14:textId="646AB15B" w:rsidR="00A95DC9" w:rsidRPr="00D536E4" w:rsidRDefault="00A95DC9">
      <w:pPr>
        <w:rPr>
          <w:rFonts w:ascii="Avenir Next" w:hAnsi="Avenir Next"/>
          <w:i/>
          <w:iCs/>
          <w:sz w:val="20"/>
          <w:szCs w:val="20"/>
        </w:rPr>
      </w:pPr>
      <w:r w:rsidRPr="00D536E4">
        <w:rPr>
          <w:rFonts w:ascii="Avenir Next" w:hAnsi="Avenir Next"/>
          <w:i/>
          <w:iCs/>
          <w:sz w:val="20"/>
          <w:szCs w:val="20"/>
        </w:rPr>
        <w:br w:type="page"/>
      </w:r>
    </w:p>
    <w:p w14:paraId="6C22E206" w14:textId="77777777" w:rsidR="00F8122A" w:rsidRPr="00D536E4" w:rsidRDefault="00F8122A" w:rsidP="00F8122A">
      <w:pPr>
        <w:jc w:val="both"/>
        <w:rPr>
          <w:rFonts w:ascii="Avenir Next" w:hAnsi="Avenir Next"/>
          <w:i/>
          <w:iCs/>
          <w:sz w:val="20"/>
          <w:szCs w:val="20"/>
        </w:rPr>
      </w:pPr>
    </w:p>
    <w:p w14:paraId="56E4806B" w14:textId="77777777" w:rsidR="00F8122A" w:rsidRPr="00D536E4" w:rsidRDefault="00F8122A" w:rsidP="00F8122A">
      <w:pPr>
        <w:jc w:val="both"/>
        <w:rPr>
          <w:rFonts w:ascii="Avenir Next" w:hAnsi="Avenir Next"/>
          <w:i/>
          <w:iCs/>
          <w:sz w:val="20"/>
          <w:szCs w:val="20"/>
        </w:rPr>
      </w:pPr>
    </w:p>
    <w:p w14:paraId="1A3AA933" w14:textId="77777777" w:rsidR="00A95DC9" w:rsidRPr="00D536E4" w:rsidRDefault="00A95DC9" w:rsidP="00A95DC9">
      <w:pPr>
        <w:jc w:val="center"/>
        <w:rPr>
          <w:rFonts w:ascii="Avenir Next LT Pro" w:hAnsi="Avenir Next LT Pro"/>
          <w:b/>
          <w:bCs/>
          <w:i/>
          <w:iCs/>
          <w:sz w:val="32"/>
          <w:szCs w:val="32"/>
          <w:u w:val="single"/>
        </w:rPr>
      </w:pPr>
    </w:p>
    <w:p w14:paraId="5779C339" w14:textId="77777777" w:rsidR="00A95DC9" w:rsidRPr="00D536E4" w:rsidRDefault="00A95DC9" w:rsidP="00A95DC9">
      <w:pPr>
        <w:jc w:val="center"/>
        <w:rPr>
          <w:rFonts w:ascii="Avenir Next LT Pro" w:hAnsi="Avenir Next LT Pro"/>
          <w:b/>
          <w:bCs/>
          <w:i/>
          <w:iCs/>
          <w:sz w:val="32"/>
          <w:szCs w:val="32"/>
          <w:u w:val="single"/>
        </w:rPr>
      </w:pPr>
    </w:p>
    <w:p w14:paraId="7543364C" w14:textId="77777777" w:rsidR="00A95DC9" w:rsidRPr="00D536E4" w:rsidRDefault="00A95DC9" w:rsidP="00A95DC9">
      <w:pPr>
        <w:jc w:val="center"/>
        <w:rPr>
          <w:rFonts w:ascii="Avenir Next LT Pro" w:hAnsi="Avenir Next LT Pro"/>
          <w:b/>
          <w:bCs/>
          <w:i/>
          <w:iCs/>
          <w:sz w:val="32"/>
          <w:szCs w:val="32"/>
          <w:u w:val="single"/>
        </w:rPr>
      </w:pPr>
    </w:p>
    <w:p w14:paraId="2EBEA500" w14:textId="77777777" w:rsidR="00AA2BF2" w:rsidRPr="00D536E4" w:rsidRDefault="00AA2BF2" w:rsidP="00AA2BF2">
      <w:pPr>
        <w:jc w:val="both"/>
        <w:rPr>
          <w:rFonts w:ascii="Avenir Next LT Pro" w:hAnsi="Avenir Next LT Pro"/>
          <w:i/>
          <w:iCs/>
          <w:color w:val="000000" w:themeColor="text1"/>
        </w:rPr>
      </w:pPr>
    </w:p>
    <w:p w14:paraId="026A4B55" w14:textId="0E9EA97A" w:rsidR="00AA2BF2" w:rsidRPr="00D536E4" w:rsidRDefault="00AA2BF2" w:rsidP="00AA2BF2">
      <w:pPr>
        <w:jc w:val="center"/>
        <w:rPr>
          <w:rFonts w:ascii="Avenir Next LT Pro" w:hAnsi="Avenir Next LT Pro"/>
          <w:b/>
          <w:bCs/>
          <w:i/>
          <w:iCs/>
          <w:sz w:val="32"/>
          <w:szCs w:val="32"/>
          <w:u w:val="single"/>
        </w:rPr>
      </w:pPr>
      <w:r w:rsidRPr="00D536E4">
        <w:rPr>
          <w:rFonts w:ascii="Avenir Next LT Pro" w:hAnsi="Avenir Next LT Pro"/>
          <w:b/>
          <w:bCs/>
          <w:i/>
          <w:iCs/>
          <w:sz w:val="32"/>
          <w:szCs w:val="32"/>
          <w:u w:val="single"/>
        </w:rPr>
        <w:t xml:space="preserve">Baisse des prix S11- GENERIQUE </w:t>
      </w:r>
      <w:r w:rsidR="00B775EA" w:rsidRPr="00D536E4">
        <w:rPr>
          <w:rFonts w:ascii="Avenir Next LT Pro" w:hAnsi="Avenir Next LT Pro"/>
          <w:b/>
          <w:bCs/>
          <w:i/>
          <w:iCs/>
          <w:sz w:val="32"/>
          <w:szCs w:val="32"/>
          <w:u w:val="single"/>
        </w:rPr>
        <w:t xml:space="preserve"> </w:t>
      </w:r>
    </w:p>
    <w:p w14:paraId="09A2C9B6" w14:textId="77777777" w:rsidR="00831A80" w:rsidRPr="00D536E4" w:rsidRDefault="00831A80" w:rsidP="00AA2BF2">
      <w:pPr>
        <w:jc w:val="center"/>
        <w:rPr>
          <w:rFonts w:ascii="Avenir Next LT Pro" w:hAnsi="Avenir Next LT Pro"/>
          <w:i/>
          <w:iCs/>
          <w:sz w:val="32"/>
          <w:szCs w:val="32"/>
        </w:rPr>
      </w:pPr>
    </w:p>
    <w:p w14:paraId="42D8ABC2" w14:textId="79A316C9" w:rsidR="00AA2BF2" w:rsidRPr="00D536E4" w:rsidRDefault="00AA2BF2" w:rsidP="00AA2BF2">
      <w:pPr>
        <w:jc w:val="center"/>
        <w:rPr>
          <w:rFonts w:ascii="Avenir Next LT Pro" w:hAnsi="Avenir Next LT Pro"/>
          <w:i/>
          <w:iCs/>
          <w:sz w:val="32"/>
          <w:szCs w:val="32"/>
        </w:rPr>
      </w:pPr>
      <w:r w:rsidRPr="00D536E4">
        <w:rPr>
          <w:rFonts w:ascii="Avenir Next LT Pro" w:hAnsi="Avenir Next LT Pro"/>
          <w:i/>
          <w:iCs/>
          <w:sz w:val="32"/>
          <w:szCs w:val="32"/>
        </w:rPr>
        <w:t xml:space="preserve">Insight : </w:t>
      </w:r>
      <w:r w:rsidR="00831A80" w:rsidRPr="00D536E4">
        <w:rPr>
          <w:rFonts w:ascii="Avenir Next LT Pro" w:hAnsi="Avenir Next LT Pro"/>
          <w:i/>
          <w:iCs/>
          <w:sz w:val="32"/>
          <w:szCs w:val="32"/>
        </w:rPr>
        <w:t>« Produits préférés »</w:t>
      </w:r>
    </w:p>
    <w:p w14:paraId="3A1DA693" w14:textId="77777777" w:rsidR="00AA2BF2" w:rsidRPr="00D536E4" w:rsidRDefault="00AA2BF2" w:rsidP="00AA2BF2">
      <w:pPr>
        <w:jc w:val="center"/>
        <w:rPr>
          <w:rFonts w:ascii="Avenir Next LT Pro" w:hAnsi="Avenir Next LT Pro"/>
          <w:i/>
          <w:iCs/>
          <w:sz w:val="32"/>
          <w:szCs w:val="32"/>
        </w:rPr>
      </w:pPr>
    </w:p>
    <w:p w14:paraId="79A0E185" w14:textId="53BE153F" w:rsidR="00AA2BF2" w:rsidRPr="00D536E4" w:rsidRDefault="00AA2BF2" w:rsidP="00AA2BF2">
      <w:pPr>
        <w:jc w:val="both"/>
        <w:rPr>
          <w:rFonts w:ascii="Avenir Next LT Pro" w:hAnsi="Avenir Next LT Pro" w:cs="Segoe UI Symbol"/>
          <w:color w:val="000000" w:themeColor="text1"/>
        </w:rPr>
      </w:pPr>
      <w:r w:rsidRPr="00D536E4">
        <w:rPr>
          <w:rFonts w:ascii="Avenir Next LT Pro" w:hAnsi="Avenir Next LT Pro"/>
          <w:i/>
          <w:iCs/>
          <w:color w:val="000000" w:themeColor="text1"/>
        </w:rPr>
        <w:t>Hook d’entrée</w:t>
      </w:r>
    </w:p>
    <w:p w14:paraId="2BF89B09" w14:textId="77777777" w:rsidR="00AA2BF2" w:rsidRPr="00D536E4" w:rsidRDefault="00AA2BF2" w:rsidP="00AA2BF2">
      <w:pPr>
        <w:jc w:val="both"/>
        <w:rPr>
          <w:rFonts w:ascii="Avenir Next LT Pro" w:hAnsi="Avenir Next LT Pro"/>
          <w:color w:val="000000" w:themeColor="text1"/>
        </w:rPr>
      </w:pPr>
    </w:p>
    <w:p w14:paraId="42434508" w14:textId="77777777" w:rsidR="00B775EA" w:rsidRPr="00D536E4" w:rsidRDefault="00B775EA" w:rsidP="00B775EA">
      <w:pPr>
        <w:jc w:val="both"/>
        <w:rPr>
          <w:rFonts w:ascii="Avenir Next LT Pro" w:hAnsi="Avenir Next LT Pro"/>
          <w:color w:val="000000" w:themeColor="text1"/>
        </w:rPr>
      </w:pPr>
      <w:r w:rsidRPr="00D536E4">
        <w:rPr>
          <w:rFonts w:ascii="Avenir Next LT Pro" w:hAnsi="Avenir Next LT Pro"/>
          <w:color w:val="000000" w:themeColor="text1"/>
        </w:rPr>
        <w:t>Y’a des supermarchés, ils baissent leurs prix sur des produits… que vous n’achetez jamais ! Tiens… de la papaye rouge du Mexique…</w:t>
      </w:r>
    </w:p>
    <w:p w14:paraId="3F6F493A" w14:textId="77777777" w:rsidR="00AA2BF2" w:rsidRPr="00D536E4" w:rsidRDefault="00AA2BF2" w:rsidP="00AA2BF2">
      <w:pPr>
        <w:jc w:val="both"/>
        <w:rPr>
          <w:rFonts w:ascii="Avenir Next LT Pro" w:hAnsi="Avenir Next LT Pro"/>
          <w:color w:val="000000" w:themeColor="text1"/>
        </w:rPr>
      </w:pPr>
    </w:p>
    <w:p w14:paraId="2B58FAA2" w14:textId="77777777" w:rsidR="00AA2BF2" w:rsidRPr="00D536E4" w:rsidRDefault="00AA2BF2" w:rsidP="00AA2BF2">
      <w:pPr>
        <w:jc w:val="both"/>
        <w:rPr>
          <w:rFonts w:ascii="Avenir Next LT Pro" w:hAnsi="Avenir Next LT Pro"/>
          <w:i/>
          <w:iCs/>
          <w:color w:val="000000" w:themeColor="text1"/>
        </w:rPr>
      </w:pPr>
      <w:r w:rsidRPr="00D536E4">
        <w:rPr>
          <w:rFonts w:ascii="Avenir Next LT Pro" w:hAnsi="Avenir Next LT Pro"/>
          <w:i/>
          <w:iCs/>
          <w:color w:val="000000" w:themeColor="text1"/>
        </w:rPr>
        <w:t xml:space="preserve">Le comédien est interrompu par un bruitage d’alerte : </w:t>
      </w:r>
      <w:proofErr w:type="spellStart"/>
      <w:r w:rsidRPr="00D536E4">
        <w:rPr>
          <w:rFonts w:ascii="Avenir Next LT Pro" w:hAnsi="Avenir Next LT Pro"/>
          <w:i/>
          <w:iCs/>
          <w:color w:val="000000" w:themeColor="text1"/>
        </w:rPr>
        <w:t>Tuuut</w:t>
      </w:r>
      <w:proofErr w:type="spellEnd"/>
      <w:r w:rsidRPr="00D536E4">
        <w:rPr>
          <w:rFonts w:ascii="Avenir Next LT Pro" w:hAnsi="Avenir Next LT Pro"/>
          <w:i/>
          <w:iCs/>
          <w:color w:val="000000" w:themeColor="text1"/>
        </w:rPr>
        <w:t xml:space="preserve"> </w:t>
      </w:r>
      <w:proofErr w:type="spellStart"/>
      <w:r w:rsidRPr="00D536E4">
        <w:rPr>
          <w:rFonts w:ascii="Avenir Next LT Pro" w:hAnsi="Avenir Next LT Pro"/>
          <w:i/>
          <w:iCs/>
          <w:color w:val="000000" w:themeColor="text1"/>
        </w:rPr>
        <w:t>Tuuut</w:t>
      </w:r>
      <w:proofErr w:type="spellEnd"/>
      <w:r w:rsidRPr="00D536E4">
        <w:rPr>
          <w:rFonts w:ascii="Avenir Next LT Pro" w:hAnsi="Avenir Next LT Pro"/>
          <w:i/>
          <w:iCs/>
          <w:color w:val="000000" w:themeColor="text1"/>
        </w:rPr>
        <w:t xml:space="preserve"> </w:t>
      </w:r>
      <w:proofErr w:type="spellStart"/>
      <w:r w:rsidRPr="00D536E4">
        <w:rPr>
          <w:rFonts w:ascii="Avenir Next LT Pro" w:hAnsi="Avenir Next LT Pro"/>
          <w:i/>
          <w:iCs/>
          <w:color w:val="000000" w:themeColor="text1"/>
        </w:rPr>
        <w:t>Tuuut</w:t>
      </w:r>
      <w:proofErr w:type="spellEnd"/>
      <w:r w:rsidRPr="00D536E4">
        <w:rPr>
          <w:rFonts w:ascii="Avenir Next LT Pro" w:hAnsi="Avenir Next LT Pro"/>
          <w:i/>
          <w:iCs/>
          <w:color w:val="000000" w:themeColor="text1"/>
        </w:rPr>
        <w:t>…</w:t>
      </w:r>
    </w:p>
    <w:p w14:paraId="0F93D40C" w14:textId="77777777" w:rsidR="00AA2BF2" w:rsidRPr="00D536E4" w:rsidRDefault="00AA2BF2" w:rsidP="00AA2BF2">
      <w:pPr>
        <w:jc w:val="both"/>
        <w:rPr>
          <w:rFonts w:ascii="Avenir Next LT Pro" w:hAnsi="Avenir Next LT Pro"/>
          <w:color w:val="000000" w:themeColor="text1"/>
        </w:rPr>
      </w:pPr>
    </w:p>
    <w:p w14:paraId="353A96DE" w14:textId="77777777" w:rsidR="00AA2BF2" w:rsidRPr="00D536E4" w:rsidRDefault="00AA2BF2" w:rsidP="00AA2BF2">
      <w:pPr>
        <w:jc w:val="both"/>
        <w:rPr>
          <w:rFonts w:ascii="Avenir Next LT Pro" w:hAnsi="Avenir Next LT Pro"/>
          <w:color w:val="000000" w:themeColor="text1"/>
        </w:rPr>
      </w:pPr>
      <w:r w:rsidRPr="00D536E4">
        <w:rPr>
          <w:rFonts w:ascii="Avenir Next LT Pro" w:hAnsi="Avenir Next LT Pro"/>
          <w:color w:val="000000" w:themeColor="text1"/>
        </w:rPr>
        <w:t xml:space="preserve">MAIS CHEZ NOUS, dans les supermarchés Match, on baisse les prix sur vos produits préférés : les produits que vous mangez régulièrement et que vous adorez. </w:t>
      </w:r>
    </w:p>
    <w:p w14:paraId="29E6E3BE" w14:textId="77777777" w:rsidR="00AA2BF2" w:rsidRPr="00D536E4" w:rsidRDefault="00AA2BF2" w:rsidP="00AA2BF2">
      <w:pPr>
        <w:jc w:val="both"/>
        <w:rPr>
          <w:rFonts w:ascii="Avenir Next LT Pro" w:hAnsi="Avenir Next LT Pro"/>
          <w:color w:val="000000" w:themeColor="text1"/>
        </w:rPr>
      </w:pPr>
    </w:p>
    <w:p w14:paraId="20C0918C" w14:textId="77777777" w:rsidR="00AA2BF2" w:rsidRPr="00D536E4" w:rsidRDefault="00AA2BF2" w:rsidP="00AA2BF2">
      <w:pPr>
        <w:jc w:val="both"/>
        <w:rPr>
          <w:rFonts w:ascii="Avenir Next LT Pro" w:hAnsi="Avenir Next LT Pro"/>
          <w:color w:val="000000"/>
        </w:rPr>
      </w:pPr>
      <w:r w:rsidRPr="00D536E4">
        <w:rPr>
          <w:rFonts w:ascii="Avenir Next LT Pro" w:hAnsi="Avenir Next LT Pro"/>
          <w:color w:val="000000"/>
        </w:rPr>
        <w:t>La preuve, dans votre Supermarché Match, on baisse jusqu’à 12% le prix de centaines de produits de marques distributeurs et nationales. -12% !</w:t>
      </w:r>
    </w:p>
    <w:p w14:paraId="169C5E69" w14:textId="77777777" w:rsidR="00AA2BF2" w:rsidRPr="00D536E4" w:rsidRDefault="00AA2BF2" w:rsidP="00AA2BF2">
      <w:pPr>
        <w:jc w:val="both"/>
        <w:rPr>
          <w:rFonts w:ascii="Avenir Next LT Pro" w:hAnsi="Avenir Next LT Pro"/>
        </w:rPr>
      </w:pPr>
    </w:p>
    <w:p w14:paraId="07DE9E9E" w14:textId="77777777" w:rsidR="00AA2BF2" w:rsidRPr="00D536E4" w:rsidRDefault="00AA2BF2" w:rsidP="00AA2BF2">
      <w:pPr>
        <w:jc w:val="both"/>
        <w:rPr>
          <w:rFonts w:ascii="Avenir Next LT Pro" w:hAnsi="Avenir Next LT Pro"/>
        </w:rPr>
      </w:pPr>
      <w:r w:rsidRPr="00D536E4">
        <w:rPr>
          <w:rFonts w:ascii="Avenir Next LT Pro" w:hAnsi="Avenir Next LT Pro"/>
        </w:rPr>
        <w:t>- Signature : Supermarché Match : c’est tous les jours le marché !</w:t>
      </w:r>
    </w:p>
    <w:p w14:paraId="343CF80A" w14:textId="77777777" w:rsidR="00AA2BF2" w:rsidRPr="00D536E4" w:rsidRDefault="00AA2BF2" w:rsidP="00AA2BF2">
      <w:pPr>
        <w:rPr>
          <w:rFonts w:ascii="Avenir Next" w:hAnsi="Avenir Next"/>
          <w:i/>
          <w:iCs/>
          <w:sz w:val="20"/>
          <w:szCs w:val="20"/>
        </w:rPr>
      </w:pPr>
    </w:p>
    <w:p w14:paraId="220479CB" w14:textId="77777777" w:rsidR="00AA2BF2" w:rsidRPr="00D536E4" w:rsidRDefault="00AA2BF2" w:rsidP="00AA2BF2">
      <w:pPr>
        <w:jc w:val="both"/>
        <w:rPr>
          <w:i/>
          <w:iCs/>
        </w:rPr>
      </w:pPr>
      <w:r w:rsidRPr="00D536E4">
        <w:rPr>
          <w:rFonts w:ascii="Avenir Next LT Pro" w:hAnsi="Avenir Next LT Pro"/>
          <w:i/>
          <w:iCs/>
          <w:color w:val="000000"/>
          <w:sz w:val="20"/>
          <w:szCs w:val="20"/>
        </w:rPr>
        <w:t>Liste des produits concernés en magasin et sur supermarchesmatch.fr</w:t>
      </w:r>
    </w:p>
    <w:p w14:paraId="593AF6FF" w14:textId="23BA9991" w:rsidR="00C21DC4" w:rsidRPr="00D536E4" w:rsidRDefault="00C21DC4">
      <w:pPr>
        <w:rPr>
          <w:rFonts w:ascii="Avenir Next LT Pro" w:hAnsi="Avenir Next LT Pro"/>
          <w:i/>
          <w:iCs/>
          <w:sz w:val="32"/>
          <w:szCs w:val="32"/>
          <w:u w:val="single"/>
        </w:rPr>
      </w:pPr>
    </w:p>
    <w:p w14:paraId="69704721" w14:textId="77777777" w:rsidR="00854C11" w:rsidRPr="00D536E4" w:rsidRDefault="00854C11" w:rsidP="00BD2C75">
      <w:pPr>
        <w:jc w:val="center"/>
        <w:rPr>
          <w:rFonts w:ascii="Avenir Next LT Pro" w:hAnsi="Avenir Next LT Pro"/>
          <w:i/>
          <w:iCs/>
          <w:sz w:val="32"/>
          <w:szCs w:val="32"/>
          <w:u w:val="single"/>
        </w:rPr>
      </w:pPr>
    </w:p>
    <w:p w14:paraId="5C62E0A3" w14:textId="77777777" w:rsidR="00AA2BF2" w:rsidRPr="00D536E4" w:rsidRDefault="00AA2BF2" w:rsidP="00BD2C75">
      <w:pPr>
        <w:jc w:val="center"/>
        <w:rPr>
          <w:rFonts w:ascii="Avenir Next LT Pro" w:hAnsi="Avenir Next LT Pro"/>
          <w:i/>
          <w:iCs/>
          <w:sz w:val="32"/>
          <w:szCs w:val="32"/>
          <w:u w:val="single"/>
        </w:rPr>
      </w:pPr>
    </w:p>
    <w:p w14:paraId="2C9DCDCC" w14:textId="77777777" w:rsidR="00AA2BF2" w:rsidRPr="00D536E4" w:rsidRDefault="00AA2BF2" w:rsidP="00BD2C75">
      <w:pPr>
        <w:jc w:val="center"/>
        <w:rPr>
          <w:rFonts w:ascii="Avenir Next LT Pro" w:hAnsi="Avenir Next LT Pro"/>
          <w:i/>
          <w:iCs/>
          <w:sz w:val="32"/>
          <w:szCs w:val="32"/>
          <w:u w:val="single"/>
        </w:rPr>
      </w:pPr>
    </w:p>
    <w:p w14:paraId="65EA3D87" w14:textId="77777777" w:rsidR="00AA2BF2" w:rsidRPr="00D536E4" w:rsidRDefault="00AA2BF2" w:rsidP="00BD2C75">
      <w:pPr>
        <w:jc w:val="center"/>
        <w:rPr>
          <w:rFonts w:ascii="Avenir Next LT Pro" w:hAnsi="Avenir Next LT Pro"/>
          <w:i/>
          <w:iCs/>
          <w:sz w:val="32"/>
          <w:szCs w:val="32"/>
          <w:u w:val="single"/>
        </w:rPr>
      </w:pPr>
    </w:p>
    <w:p w14:paraId="57A7A70E" w14:textId="77777777" w:rsidR="00AA2BF2" w:rsidRPr="00D536E4" w:rsidRDefault="00AA2BF2" w:rsidP="00BD2C75">
      <w:pPr>
        <w:jc w:val="center"/>
        <w:rPr>
          <w:rFonts w:ascii="Avenir Next LT Pro" w:hAnsi="Avenir Next LT Pro"/>
          <w:i/>
          <w:iCs/>
          <w:sz w:val="32"/>
          <w:szCs w:val="32"/>
          <w:u w:val="single"/>
        </w:rPr>
      </w:pPr>
    </w:p>
    <w:p w14:paraId="5B06ECCB" w14:textId="77777777" w:rsidR="00AA2BF2" w:rsidRPr="00D536E4" w:rsidRDefault="00AA2BF2" w:rsidP="00BD2C75">
      <w:pPr>
        <w:jc w:val="center"/>
        <w:rPr>
          <w:rFonts w:ascii="Avenir Next LT Pro" w:hAnsi="Avenir Next LT Pro"/>
          <w:i/>
          <w:iCs/>
          <w:sz w:val="32"/>
          <w:szCs w:val="32"/>
          <w:u w:val="single"/>
        </w:rPr>
      </w:pPr>
    </w:p>
    <w:p w14:paraId="0F18056B" w14:textId="77777777" w:rsidR="00AA2BF2" w:rsidRPr="00D536E4" w:rsidRDefault="00AA2BF2" w:rsidP="00BD2C75">
      <w:pPr>
        <w:jc w:val="center"/>
        <w:rPr>
          <w:rFonts w:ascii="Avenir Next LT Pro" w:hAnsi="Avenir Next LT Pro"/>
          <w:i/>
          <w:iCs/>
          <w:sz w:val="32"/>
          <w:szCs w:val="32"/>
          <w:u w:val="single"/>
        </w:rPr>
      </w:pPr>
    </w:p>
    <w:p w14:paraId="0844896A" w14:textId="77777777" w:rsidR="00AA2BF2" w:rsidRPr="00D536E4" w:rsidRDefault="00AA2BF2" w:rsidP="00BD2C75">
      <w:pPr>
        <w:jc w:val="center"/>
        <w:rPr>
          <w:rFonts w:ascii="Avenir Next LT Pro" w:hAnsi="Avenir Next LT Pro"/>
          <w:i/>
          <w:iCs/>
          <w:sz w:val="32"/>
          <w:szCs w:val="32"/>
          <w:u w:val="single"/>
        </w:rPr>
      </w:pPr>
    </w:p>
    <w:p w14:paraId="007C292A" w14:textId="77777777" w:rsidR="00AA2BF2" w:rsidRPr="00D536E4" w:rsidRDefault="00AA2BF2" w:rsidP="00BD2C75">
      <w:pPr>
        <w:jc w:val="center"/>
        <w:rPr>
          <w:rFonts w:ascii="Avenir Next LT Pro" w:hAnsi="Avenir Next LT Pro"/>
          <w:i/>
          <w:iCs/>
          <w:sz w:val="32"/>
          <w:szCs w:val="32"/>
          <w:u w:val="single"/>
        </w:rPr>
      </w:pPr>
    </w:p>
    <w:p w14:paraId="63372F7B" w14:textId="77777777" w:rsidR="00AA2BF2" w:rsidRPr="00D536E4" w:rsidRDefault="00AA2BF2" w:rsidP="00BD2C75">
      <w:pPr>
        <w:jc w:val="center"/>
        <w:rPr>
          <w:rFonts w:ascii="Avenir Next LT Pro" w:hAnsi="Avenir Next LT Pro"/>
          <w:i/>
          <w:iCs/>
          <w:sz w:val="32"/>
          <w:szCs w:val="32"/>
          <w:u w:val="single"/>
        </w:rPr>
      </w:pPr>
    </w:p>
    <w:p w14:paraId="50FB20EB" w14:textId="77777777" w:rsidR="00AA2BF2" w:rsidRPr="00D536E4" w:rsidRDefault="00AA2BF2" w:rsidP="00BD2C75">
      <w:pPr>
        <w:jc w:val="center"/>
        <w:rPr>
          <w:rFonts w:ascii="Avenir Next LT Pro" w:hAnsi="Avenir Next LT Pro"/>
          <w:i/>
          <w:iCs/>
          <w:sz w:val="32"/>
          <w:szCs w:val="32"/>
          <w:u w:val="single"/>
        </w:rPr>
      </w:pPr>
    </w:p>
    <w:p w14:paraId="3DB04062" w14:textId="77777777" w:rsidR="00C94B61" w:rsidRPr="00FB4EC1" w:rsidRDefault="00C94B61" w:rsidP="000E4765">
      <w:pPr>
        <w:jc w:val="center"/>
        <w:rPr>
          <w:rFonts w:ascii="Avenir Next LT Pro" w:hAnsi="Avenir Next LT Pro"/>
        </w:rPr>
      </w:pPr>
    </w:p>
    <w:sectPr w:rsidR="00C94B61" w:rsidRPr="00FB4EC1">
      <w:headerReference w:type="default" r:id="rId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5E59FA9" w14:textId="77777777" w:rsidR="00366C4D" w:rsidRDefault="00366C4D" w:rsidP="001A0F0D">
      <w:r>
        <w:separator/>
      </w:r>
    </w:p>
  </w:endnote>
  <w:endnote w:type="continuationSeparator" w:id="0">
    <w:p w14:paraId="4D152B09" w14:textId="77777777" w:rsidR="00366C4D" w:rsidRDefault="00366C4D" w:rsidP="001A0F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 (Corps CS)">
    <w:altName w:val="Times New Roman"/>
    <w:charset w:val="00"/>
    <w:family w:val="roman"/>
    <w:pitch w:val="default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venir Next LT Pro">
    <w:charset w:val="00"/>
    <w:family w:val="swiss"/>
    <w:pitch w:val="variable"/>
    <w:sig w:usb0="800000EF" w:usb1="5000204A" w:usb2="00000000" w:usb3="00000000" w:csb0="00000093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Avenir Next">
    <w:altName w:val="Calibri"/>
    <w:charset w:val="00"/>
    <w:family w:val="swiss"/>
    <w:pitch w:val="variable"/>
    <w:sig w:usb0="8000002F" w:usb1="5000204A" w:usb2="00000000" w:usb3="00000000" w:csb0="0000009B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47E0DFB" w14:textId="77777777" w:rsidR="00366C4D" w:rsidRDefault="00366C4D" w:rsidP="001A0F0D">
      <w:r>
        <w:separator/>
      </w:r>
    </w:p>
  </w:footnote>
  <w:footnote w:type="continuationSeparator" w:id="0">
    <w:p w14:paraId="4E852291" w14:textId="77777777" w:rsidR="00366C4D" w:rsidRDefault="00366C4D" w:rsidP="001A0F0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519DDC" w14:textId="6A2C1C6F" w:rsidR="001A0F0D" w:rsidRDefault="001A0F0D">
    <w:pPr>
      <w:pStyle w:val="En-tte"/>
    </w:pPr>
    <w:r w:rsidRPr="001A0F0D">
      <w:rPr>
        <w:rFonts w:ascii="Avenir Next LT Pro" w:hAnsi="Avenir Next LT Pro"/>
        <w:b/>
        <w:bCs/>
        <w:noProof/>
        <w:sz w:val="44"/>
        <w:szCs w:val="44"/>
        <w:u w:val="single"/>
        <w:lang w:eastAsia="fr-FR"/>
      </w:rPr>
      <w:drawing>
        <wp:anchor distT="0" distB="0" distL="114300" distR="114300" simplePos="0" relativeHeight="251661312" behindDoc="0" locked="0" layoutInCell="1" allowOverlap="1" wp14:anchorId="394BCDEE" wp14:editId="4D50ADF3">
          <wp:simplePos x="0" y="0"/>
          <wp:positionH relativeFrom="column">
            <wp:posOffset>4758055</wp:posOffset>
          </wp:positionH>
          <wp:positionV relativeFrom="paragraph">
            <wp:posOffset>204470</wp:posOffset>
          </wp:positionV>
          <wp:extent cx="1041545" cy="698637"/>
          <wp:effectExtent l="0" t="0" r="6350" b="6350"/>
          <wp:wrapNone/>
          <wp:docPr id="3" name="Image 2">
            <a:extLst xmlns:a="http://schemas.openxmlformats.org/drawingml/2006/main">
              <a:ext uri="{FF2B5EF4-FFF2-40B4-BE49-F238E27FC236}">
                <a16:creationId xmlns:a16="http://schemas.microsoft.com/office/drawing/2014/main" id="{BFB6DDD0-19CC-4715-CC85-F6EB015D3944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age 2">
                    <a:extLst>
                      <a:ext uri="{FF2B5EF4-FFF2-40B4-BE49-F238E27FC236}">
                        <a16:creationId xmlns:a16="http://schemas.microsoft.com/office/drawing/2014/main" id="{BFB6DDD0-19CC-4715-CC85-F6EB015D3944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 cstate="screen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1545" cy="698637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430E56">
      <w:rPr>
        <w:noProof/>
        <w:lang w:eastAsia="fr-FR"/>
      </w:rPr>
      <w:drawing>
        <wp:anchor distT="0" distB="0" distL="114300" distR="114300" simplePos="0" relativeHeight="251659264" behindDoc="0" locked="0" layoutInCell="1" allowOverlap="1" wp14:anchorId="1847485E" wp14:editId="7E94C5CA">
          <wp:simplePos x="0" y="0"/>
          <wp:positionH relativeFrom="margin">
            <wp:posOffset>-635</wp:posOffset>
          </wp:positionH>
          <wp:positionV relativeFrom="margin">
            <wp:posOffset>-274955</wp:posOffset>
          </wp:positionV>
          <wp:extent cx="1521460" cy="728345"/>
          <wp:effectExtent l="0" t="0" r="2540" b="0"/>
          <wp:wrapThrough wrapText="bothSides">
            <wp:wrapPolygon edited="0">
              <wp:start x="0" y="0"/>
              <wp:lineTo x="0" y="20903"/>
              <wp:lineTo x="21366" y="20903"/>
              <wp:lineTo x="21366" y="0"/>
              <wp:lineTo x="0" y="0"/>
            </wp:wrapPolygon>
          </wp:wrapThrough>
          <wp:docPr id="2" name="Image 2" descr="Macintosh HD:Users:Vincent:Desktop:Match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Macintosh HD:Users:Vincent:Desktop:Match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21460" cy="7283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65836"/>
    <w:rsid w:val="00002F63"/>
    <w:rsid w:val="00003F37"/>
    <w:rsid w:val="000133C9"/>
    <w:rsid w:val="00013F3C"/>
    <w:rsid w:val="0001592E"/>
    <w:rsid w:val="00017D9B"/>
    <w:rsid w:val="00035CCB"/>
    <w:rsid w:val="00035CD0"/>
    <w:rsid w:val="0003795B"/>
    <w:rsid w:val="0004745C"/>
    <w:rsid w:val="00051953"/>
    <w:rsid w:val="00053D63"/>
    <w:rsid w:val="00055C07"/>
    <w:rsid w:val="00061622"/>
    <w:rsid w:val="00070B84"/>
    <w:rsid w:val="00072988"/>
    <w:rsid w:val="000809A3"/>
    <w:rsid w:val="00080CC8"/>
    <w:rsid w:val="00080D18"/>
    <w:rsid w:val="0008100D"/>
    <w:rsid w:val="00082BED"/>
    <w:rsid w:val="00085882"/>
    <w:rsid w:val="00090429"/>
    <w:rsid w:val="0009208F"/>
    <w:rsid w:val="00094AE4"/>
    <w:rsid w:val="00097B6B"/>
    <w:rsid w:val="000A0273"/>
    <w:rsid w:val="000B2BAF"/>
    <w:rsid w:val="000B5D16"/>
    <w:rsid w:val="000C5723"/>
    <w:rsid w:val="000D16A5"/>
    <w:rsid w:val="000E1B4C"/>
    <w:rsid w:val="000E4765"/>
    <w:rsid w:val="000E4856"/>
    <w:rsid w:val="000E6AFD"/>
    <w:rsid w:val="000F4880"/>
    <w:rsid w:val="000F5805"/>
    <w:rsid w:val="000F679F"/>
    <w:rsid w:val="00100514"/>
    <w:rsid w:val="0010377D"/>
    <w:rsid w:val="00104E14"/>
    <w:rsid w:val="00105966"/>
    <w:rsid w:val="00120440"/>
    <w:rsid w:val="001261C4"/>
    <w:rsid w:val="00130546"/>
    <w:rsid w:val="0013150E"/>
    <w:rsid w:val="00131B21"/>
    <w:rsid w:val="00134266"/>
    <w:rsid w:val="00137161"/>
    <w:rsid w:val="0013799C"/>
    <w:rsid w:val="00140097"/>
    <w:rsid w:val="00153015"/>
    <w:rsid w:val="001550EF"/>
    <w:rsid w:val="00161645"/>
    <w:rsid w:val="001706DD"/>
    <w:rsid w:val="001748D8"/>
    <w:rsid w:val="00176ABA"/>
    <w:rsid w:val="00183578"/>
    <w:rsid w:val="001854E5"/>
    <w:rsid w:val="001A0DAD"/>
    <w:rsid w:val="001A0F0D"/>
    <w:rsid w:val="001A3712"/>
    <w:rsid w:val="001C0178"/>
    <w:rsid w:val="001C3B6D"/>
    <w:rsid w:val="001C4351"/>
    <w:rsid w:val="001D7E5A"/>
    <w:rsid w:val="001E0146"/>
    <w:rsid w:val="001E031D"/>
    <w:rsid w:val="001E6E92"/>
    <w:rsid w:val="001E7898"/>
    <w:rsid w:val="001F5200"/>
    <w:rsid w:val="00201807"/>
    <w:rsid w:val="00203E9E"/>
    <w:rsid w:val="00215800"/>
    <w:rsid w:val="00231747"/>
    <w:rsid w:val="002377CA"/>
    <w:rsid w:val="002410CB"/>
    <w:rsid w:val="002425F1"/>
    <w:rsid w:val="002434E1"/>
    <w:rsid w:val="00245567"/>
    <w:rsid w:val="00246946"/>
    <w:rsid w:val="00246A59"/>
    <w:rsid w:val="00257409"/>
    <w:rsid w:val="002702BF"/>
    <w:rsid w:val="00272444"/>
    <w:rsid w:val="002724F6"/>
    <w:rsid w:val="00272C24"/>
    <w:rsid w:val="00290F9B"/>
    <w:rsid w:val="002A477D"/>
    <w:rsid w:val="002B0B18"/>
    <w:rsid w:val="002B2F6F"/>
    <w:rsid w:val="002B3EA1"/>
    <w:rsid w:val="002B5AE7"/>
    <w:rsid w:val="002E0957"/>
    <w:rsid w:val="002F06C8"/>
    <w:rsid w:val="002F2171"/>
    <w:rsid w:val="002F3D61"/>
    <w:rsid w:val="002F5C4E"/>
    <w:rsid w:val="002F7838"/>
    <w:rsid w:val="0030055C"/>
    <w:rsid w:val="003008AB"/>
    <w:rsid w:val="00302502"/>
    <w:rsid w:val="003076E0"/>
    <w:rsid w:val="003107A0"/>
    <w:rsid w:val="00314E48"/>
    <w:rsid w:val="00316A59"/>
    <w:rsid w:val="00322EBB"/>
    <w:rsid w:val="003266E5"/>
    <w:rsid w:val="00331128"/>
    <w:rsid w:val="00333EDD"/>
    <w:rsid w:val="003348C0"/>
    <w:rsid w:val="00335E06"/>
    <w:rsid w:val="00336677"/>
    <w:rsid w:val="00340637"/>
    <w:rsid w:val="00341334"/>
    <w:rsid w:val="00341401"/>
    <w:rsid w:val="00343718"/>
    <w:rsid w:val="00351352"/>
    <w:rsid w:val="00352341"/>
    <w:rsid w:val="00366C4D"/>
    <w:rsid w:val="00370700"/>
    <w:rsid w:val="00376734"/>
    <w:rsid w:val="00396F95"/>
    <w:rsid w:val="00397D63"/>
    <w:rsid w:val="00397FC2"/>
    <w:rsid w:val="003A3ECE"/>
    <w:rsid w:val="003A6AF1"/>
    <w:rsid w:val="003A6D76"/>
    <w:rsid w:val="003B0768"/>
    <w:rsid w:val="003C058B"/>
    <w:rsid w:val="003C24DD"/>
    <w:rsid w:val="003C6ED1"/>
    <w:rsid w:val="003D0779"/>
    <w:rsid w:val="003D0C6F"/>
    <w:rsid w:val="003D68C3"/>
    <w:rsid w:val="003F46CA"/>
    <w:rsid w:val="00404F12"/>
    <w:rsid w:val="0040521F"/>
    <w:rsid w:val="00410BF8"/>
    <w:rsid w:val="00415B04"/>
    <w:rsid w:val="004169FB"/>
    <w:rsid w:val="00417B26"/>
    <w:rsid w:val="00422FAC"/>
    <w:rsid w:val="00431418"/>
    <w:rsid w:val="00432F7D"/>
    <w:rsid w:val="004342CA"/>
    <w:rsid w:val="00436719"/>
    <w:rsid w:val="00437DC0"/>
    <w:rsid w:val="00440232"/>
    <w:rsid w:val="004402DD"/>
    <w:rsid w:val="00443D5B"/>
    <w:rsid w:val="004459AE"/>
    <w:rsid w:val="004466FF"/>
    <w:rsid w:val="004502F6"/>
    <w:rsid w:val="0045723E"/>
    <w:rsid w:val="004614B7"/>
    <w:rsid w:val="00461C4D"/>
    <w:rsid w:val="00465836"/>
    <w:rsid w:val="004658B1"/>
    <w:rsid w:val="00471654"/>
    <w:rsid w:val="00474A08"/>
    <w:rsid w:val="00474C65"/>
    <w:rsid w:val="0047696F"/>
    <w:rsid w:val="004808C8"/>
    <w:rsid w:val="004857AA"/>
    <w:rsid w:val="00487298"/>
    <w:rsid w:val="00487C81"/>
    <w:rsid w:val="00492713"/>
    <w:rsid w:val="00492EB0"/>
    <w:rsid w:val="0049448E"/>
    <w:rsid w:val="00494E86"/>
    <w:rsid w:val="004963E9"/>
    <w:rsid w:val="004A0EA0"/>
    <w:rsid w:val="004B34CA"/>
    <w:rsid w:val="004B39B2"/>
    <w:rsid w:val="004B5B44"/>
    <w:rsid w:val="004C4FAB"/>
    <w:rsid w:val="004D0295"/>
    <w:rsid w:val="004D38FB"/>
    <w:rsid w:val="004E3315"/>
    <w:rsid w:val="004E443B"/>
    <w:rsid w:val="004E5887"/>
    <w:rsid w:val="004E59F2"/>
    <w:rsid w:val="004F27E8"/>
    <w:rsid w:val="004F2CD3"/>
    <w:rsid w:val="004F3CBF"/>
    <w:rsid w:val="004F4940"/>
    <w:rsid w:val="004F5514"/>
    <w:rsid w:val="004F5762"/>
    <w:rsid w:val="00500AE0"/>
    <w:rsid w:val="00503513"/>
    <w:rsid w:val="0050787F"/>
    <w:rsid w:val="00507971"/>
    <w:rsid w:val="005153B1"/>
    <w:rsid w:val="00515D48"/>
    <w:rsid w:val="005354E6"/>
    <w:rsid w:val="005462C1"/>
    <w:rsid w:val="00557AF8"/>
    <w:rsid w:val="00560333"/>
    <w:rsid w:val="00573986"/>
    <w:rsid w:val="00583E44"/>
    <w:rsid w:val="005873EB"/>
    <w:rsid w:val="00587E3B"/>
    <w:rsid w:val="005A0255"/>
    <w:rsid w:val="005A6AF1"/>
    <w:rsid w:val="005A744D"/>
    <w:rsid w:val="005B2C3B"/>
    <w:rsid w:val="005B5321"/>
    <w:rsid w:val="005B73A0"/>
    <w:rsid w:val="005C4B9A"/>
    <w:rsid w:val="005C51DC"/>
    <w:rsid w:val="005C7076"/>
    <w:rsid w:val="005C719F"/>
    <w:rsid w:val="005D075F"/>
    <w:rsid w:val="005D0EDE"/>
    <w:rsid w:val="005D491F"/>
    <w:rsid w:val="005E0AC8"/>
    <w:rsid w:val="005E3C0F"/>
    <w:rsid w:val="005E6293"/>
    <w:rsid w:val="005F5820"/>
    <w:rsid w:val="006058F1"/>
    <w:rsid w:val="00606EC3"/>
    <w:rsid w:val="00610880"/>
    <w:rsid w:val="00611281"/>
    <w:rsid w:val="00613883"/>
    <w:rsid w:val="00614B1A"/>
    <w:rsid w:val="0062037B"/>
    <w:rsid w:val="006220B8"/>
    <w:rsid w:val="006261FF"/>
    <w:rsid w:val="00626AE0"/>
    <w:rsid w:val="00635DC2"/>
    <w:rsid w:val="00650A46"/>
    <w:rsid w:val="006533A4"/>
    <w:rsid w:val="00653ADC"/>
    <w:rsid w:val="006545B1"/>
    <w:rsid w:val="0066188A"/>
    <w:rsid w:val="006636BF"/>
    <w:rsid w:val="00664B6E"/>
    <w:rsid w:val="0067119F"/>
    <w:rsid w:val="00674699"/>
    <w:rsid w:val="00677070"/>
    <w:rsid w:val="006838DB"/>
    <w:rsid w:val="006A0023"/>
    <w:rsid w:val="006B0330"/>
    <w:rsid w:val="006B20D8"/>
    <w:rsid w:val="006B3407"/>
    <w:rsid w:val="006B570B"/>
    <w:rsid w:val="006B6FA5"/>
    <w:rsid w:val="006B78AA"/>
    <w:rsid w:val="006C263D"/>
    <w:rsid w:val="006C2A9E"/>
    <w:rsid w:val="006C3272"/>
    <w:rsid w:val="006C5347"/>
    <w:rsid w:val="006D311D"/>
    <w:rsid w:val="006D3B57"/>
    <w:rsid w:val="006D6B09"/>
    <w:rsid w:val="006D72C0"/>
    <w:rsid w:val="006E6E25"/>
    <w:rsid w:val="006F3A74"/>
    <w:rsid w:val="006F41B8"/>
    <w:rsid w:val="006F5BDF"/>
    <w:rsid w:val="006F74F8"/>
    <w:rsid w:val="0070453B"/>
    <w:rsid w:val="00714363"/>
    <w:rsid w:val="00723A54"/>
    <w:rsid w:val="00727745"/>
    <w:rsid w:val="00734754"/>
    <w:rsid w:val="00735B3D"/>
    <w:rsid w:val="00740E5D"/>
    <w:rsid w:val="007432B6"/>
    <w:rsid w:val="007473FC"/>
    <w:rsid w:val="00751B6D"/>
    <w:rsid w:val="007540FE"/>
    <w:rsid w:val="00754BCD"/>
    <w:rsid w:val="0075600A"/>
    <w:rsid w:val="00763B8B"/>
    <w:rsid w:val="007663FB"/>
    <w:rsid w:val="0076776D"/>
    <w:rsid w:val="00773AED"/>
    <w:rsid w:val="00777F1B"/>
    <w:rsid w:val="00782C97"/>
    <w:rsid w:val="00782DC5"/>
    <w:rsid w:val="00787F84"/>
    <w:rsid w:val="00790FA6"/>
    <w:rsid w:val="00795633"/>
    <w:rsid w:val="00795FF4"/>
    <w:rsid w:val="00796341"/>
    <w:rsid w:val="007963E9"/>
    <w:rsid w:val="007A71B9"/>
    <w:rsid w:val="007B0ED6"/>
    <w:rsid w:val="007C38C4"/>
    <w:rsid w:val="007C4433"/>
    <w:rsid w:val="007C5BE8"/>
    <w:rsid w:val="007D7635"/>
    <w:rsid w:val="007E62F3"/>
    <w:rsid w:val="007F06AC"/>
    <w:rsid w:val="007F143F"/>
    <w:rsid w:val="008062F8"/>
    <w:rsid w:val="0080642A"/>
    <w:rsid w:val="008252A5"/>
    <w:rsid w:val="00831A80"/>
    <w:rsid w:val="00832125"/>
    <w:rsid w:val="00840C02"/>
    <w:rsid w:val="0084172D"/>
    <w:rsid w:val="008542D9"/>
    <w:rsid w:val="00854C11"/>
    <w:rsid w:val="008576E6"/>
    <w:rsid w:val="00857C84"/>
    <w:rsid w:val="00864D59"/>
    <w:rsid w:val="0088319B"/>
    <w:rsid w:val="00883528"/>
    <w:rsid w:val="00887C1F"/>
    <w:rsid w:val="00892367"/>
    <w:rsid w:val="008935E5"/>
    <w:rsid w:val="0089786C"/>
    <w:rsid w:val="008A28DA"/>
    <w:rsid w:val="008A3B80"/>
    <w:rsid w:val="008A581B"/>
    <w:rsid w:val="008A687D"/>
    <w:rsid w:val="008B0695"/>
    <w:rsid w:val="008B2B95"/>
    <w:rsid w:val="008B546C"/>
    <w:rsid w:val="008C3680"/>
    <w:rsid w:val="008C6D35"/>
    <w:rsid w:val="008D3482"/>
    <w:rsid w:val="008D38D7"/>
    <w:rsid w:val="008E3CE0"/>
    <w:rsid w:val="008E4402"/>
    <w:rsid w:val="008E59B4"/>
    <w:rsid w:val="008E662D"/>
    <w:rsid w:val="00901008"/>
    <w:rsid w:val="009039BB"/>
    <w:rsid w:val="00906398"/>
    <w:rsid w:val="009070BB"/>
    <w:rsid w:val="00916EA2"/>
    <w:rsid w:val="0091785B"/>
    <w:rsid w:val="0092031B"/>
    <w:rsid w:val="0092158E"/>
    <w:rsid w:val="00930FC8"/>
    <w:rsid w:val="00935DF7"/>
    <w:rsid w:val="00946369"/>
    <w:rsid w:val="00950892"/>
    <w:rsid w:val="00950B08"/>
    <w:rsid w:val="00954942"/>
    <w:rsid w:val="00956126"/>
    <w:rsid w:val="0095687E"/>
    <w:rsid w:val="00967EFF"/>
    <w:rsid w:val="0097050A"/>
    <w:rsid w:val="00971551"/>
    <w:rsid w:val="009750FA"/>
    <w:rsid w:val="009800BB"/>
    <w:rsid w:val="00982302"/>
    <w:rsid w:val="009919EB"/>
    <w:rsid w:val="00992D0F"/>
    <w:rsid w:val="00995489"/>
    <w:rsid w:val="009968E5"/>
    <w:rsid w:val="009971BD"/>
    <w:rsid w:val="009B0388"/>
    <w:rsid w:val="009B2D8A"/>
    <w:rsid w:val="009B3B73"/>
    <w:rsid w:val="009B6DD2"/>
    <w:rsid w:val="009B6F23"/>
    <w:rsid w:val="009C422D"/>
    <w:rsid w:val="009C58D3"/>
    <w:rsid w:val="009D1688"/>
    <w:rsid w:val="009D3109"/>
    <w:rsid w:val="009D4328"/>
    <w:rsid w:val="009D7E41"/>
    <w:rsid w:val="009E43F9"/>
    <w:rsid w:val="009E48A2"/>
    <w:rsid w:val="009E5F91"/>
    <w:rsid w:val="009F7E40"/>
    <w:rsid w:val="00A07A74"/>
    <w:rsid w:val="00A1354D"/>
    <w:rsid w:val="00A153F4"/>
    <w:rsid w:val="00A2393C"/>
    <w:rsid w:val="00A24775"/>
    <w:rsid w:val="00A322E6"/>
    <w:rsid w:val="00A3281A"/>
    <w:rsid w:val="00A3356D"/>
    <w:rsid w:val="00A33D31"/>
    <w:rsid w:val="00A34FEB"/>
    <w:rsid w:val="00A358E9"/>
    <w:rsid w:val="00A405BF"/>
    <w:rsid w:val="00A409D9"/>
    <w:rsid w:val="00A4477F"/>
    <w:rsid w:val="00A51AE8"/>
    <w:rsid w:val="00A53981"/>
    <w:rsid w:val="00A57680"/>
    <w:rsid w:val="00A6056E"/>
    <w:rsid w:val="00A63248"/>
    <w:rsid w:val="00A65A7B"/>
    <w:rsid w:val="00A65C4D"/>
    <w:rsid w:val="00A67CD5"/>
    <w:rsid w:val="00A74700"/>
    <w:rsid w:val="00A748C9"/>
    <w:rsid w:val="00A86372"/>
    <w:rsid w:val="00A95DC9"/>
    <w:rsid w:val="00AA1C07"/>
    <w:rsid w:val="00AA2BF2"/>
    <w:rsid w:val="00AB1B48"/>
    <w:rsid w:val="00AB35CC"/>
    <w:rsid w:val="00AC385B"/>
    <w:rsid w:val="00AC751D"/>
    <w:rsid w:val="00AD55B7"/>
    <w:rsid w:val="00AE3FA0"/>
    <w:rsid w:val="00AF1D8B"/>
    <w:rsid w:val="00AF4278"/>
    <w:rsid w:val="00AF7D72"/>
    <w:rsid w:val="00B02738"/>
    <w:rsid w:val="00B06E86"/>
    <w:rsid w:val="00B17F85"/>
    <w:rsid w:val="00B277ED"/>
    <w:rsid w:val="00B37366"/>
    <w:rsid w:val="00B37C0E"/>
    <w:rsid w:val="00B46C96"/>
    <w:rsid w:val="00B47318"/>
    <w:rsid w:val="00B52432"/>
    <w:rsid w:val="00B52E26"/>
    <w:rsid w:val="00B55F6A"/>
    <w:rsid w:val="00B56E6C"/>
    <w:rsid w:val="00B57F53"/>
    <w:rsid w:val="00B67ECD"/>
    <w:rsid w:val="00B73C24"/>
    <w:rsid w:val="00B76F81"/>
    <w:rsid w:val="00B775EA"/>
    <w:rsid w:val="00B81E64"/>
    <w:rsid w:val="00B82994"/>
    <w:rsid w:val="00B8382C"/>
    <w:rsid w:val="00B8743B"/>
    <w:rsid w:val="00B94FA5"/>
    <w:rsid w:val="00BA1EBC"/>
    <w:rsid w:val="00BA408C"/>
    <w:rsid w:val="00BA7170"/>
    <w:rsid w:val="00BB7C91"/>
    <w:rsid w:val="00BD2C75"/>
    <w:rsid w:val="00BD508A"/>
    <w:rsid w:val="00BF1BE7"/>
    <w:rsid w:val="00BF6F24"/>
    <w:rsid w:val="00C021C7"/>
    <w:rsid w:val="00C0599B"/>
    <w:rsid w:val="00C10D45"/>
    <w:rsid w:val="00C15C67"/>
    <w:rsid w:val="00C17C2C"/>
    <w:rsid w:val="00C21DC4"/>
    <w:rsid w:val="00C24573"/>
    <w:rsid w:val="00C2532E"/>
    <w:rsid w:val="00C2685D"/>
    <w:rsid w:val="00C27DCC"/>
    <w:rsid w:val="00C359FC"/>
    <w:rsid w:val="00C36632"/>
    <w:rsid w:val="00C3695C"/>
    <w:rsid w:val="00C36B11"/>
    <w:rsid w:val="00C400FE"/>
    <w:rsid w:val="00C5480E"/>
    <w:rsid w:val="00C65B4C"/>
    <w:rsid w:val="00C71440"/>
    <w:rsid w:val="00C777E3"/>
    <w:rsid w:val="00C8093B"/>
    <w:rsid w:val="00C82717"/>
    <w:rsid w:val="00C93E7D"/>
    <w:rsid w:val="00C94B61"/>
    <w:rsid w:val="00C94CE2"/>
    <w:rsid w:val="00C96661"/>
    <w:rsid w:val="00C97A21"/>
    <w:rsid w:val="00CA2E9A"/>
    <w:rsid w:val="00CA5337"/>
    <w:rsid w:val="00CA59A7"/>
    <w:rsid w:val="00CB1092"/>
    <w:rsid w:val="00CB2D72"/>
    <w:rsid w:val="00CB4CC7"/>
    <w:rsid w:val="00CB5EFD"/>
    <w:rsid w:val="00CB729A"/>
    <w:rsid w:val="00CB7BC4"/>
    <w:rsid w:val="00CC0DCA"/>
    <w:rsid w:val="00CC4CEC"/>
    <w:rsid w:val="00CD1D7E"/>
    <w:rsid w:val="00CD203D"/>
    <w:rsid w:val="00CD6A6B"/>
    <w:rsid w:val="00CE3560"/>
    <w:rsid w:val="00CF2B22"/>
    <w:rsid w:val="00CF2CC3"/>
    <w:rsid w:val="00D024A0"/>
    <w:rsid w:val="00D025AD"/>
    <w:rsid w:val="00D04B9A"/>
    <w:rsid w:val="00D116AE"/>
    <w:rsid w:val="00D154A7"/>
    <w:rsid w:val="00D31959"/>
    <w:rsid w:val="00D327B8"/>
    <w:rsid w:val="00D336DB"/>
    <w:rsid w:val="00D40520"/>
    <w:rsid w:val="00D50065"/>
    <w:rsid w:val="00D536E4"/>
    <w:rsid w:val="00D60EA3"/>
    <w:rsid w:val="00D63C25"/>
    <w:rsid w:val="00D66A0B"/>
    <w:rsid w:val="00D672B8"/>
    <w:rsid w:val="00D72EF1"/>
    <w:rsid w:val="00D7748A"/>
    <w:rsid w:val="00D9293C"/>
    <w:rsid w:val="00D93E9F"/>
    <w:rsid w:val="00D953AF"/>
    <w:rsid w:val="00D96037"/>
    <w:rsid w:val="00DA39F8"/>
    <w:rsid w:val="00DA4EDA"/>
    <w:rsid w:val="00DA541E"/>
    <w:rsid w:val="00DB0B4E"/>
    <w:rsid w:val="00DB2001"/>
    <w:rsid w:val="00DB2EDF"/>
    <w:rsid w:val="00DB3223"/>
    <w:rsid w:val="00DC0762"/>
    <w:rsid w:val="00DC4D4B"/>
    <w:rsid w:val="00DC5FDF"/>
    <w:rsid w:val="00DF2262"/>
    <w:rsid w:val="00E02017"/>
    <w:rsid w:val="00E030F2"/>
    <w:rsid w:val="00E06D2F"/>
    <w:rsid w:val="00E42668"/>
    <w:rsid w:val="00E4440A"/>
    <w:rsid w:val="00E51D8D"/>
    <w:rsid w:val="00E5569B"/>
    <w:rsid w:val="00E71475"/>
    <w:rsid w:val="00E72ECB"/>
    <w:rsid w:val="00E831AE"/>
    <w:rsid w:val="00E86660"/>
    <w:rsid w:val="00E93B68"/>
    <w:rsid w:val="00EA02EB"/>
    <w:rsid w:val="00EA0772"/>
    <w:rsid w:val="00EA1C97"/>
    <w:rsid w:val="00EA4626"/>
    <w:rsid w:val="00EB01B9"/>
    <w:rsid w:val="00EB0D4F"/>
    <w:rsid w:val="00EB6229"/>
    <w:rsid w:val="00EC0141"/>
    <w:rsid w:val="00EC6AA7"/>
    <w:rsid w:val="00ED2F45"/>
    <w:rsid w:val="00ED4698"/>
    <w:rsid w:val="00ED5B04"/>
    <w:rsid w:val="00ED5EA6"/>
    <w:rsid w:val="00ED6C89"/>
    <w:rsid w:val="00ED78B6"/>
    <w:rsid w:val="00EE4B30"/>
    <w:rsid w:val="00EF6593"/>
    <w:rsid w:val="00F01295"/>
    <w:rsid w:val="00F024C8"/>
    <w:rsid w:val="00F2245A"/>
    <w:rsid w:val="00F25126"/>
    <w:rsid w:val="00F32789"/>
    <w:rsid w:val="00F375AE"/>
    <w:rsid w:val="00F41144"/>
    <w:rsid w:val="00F46BF8"/>
    <w:rsid w:val="00F55F3A"/>
    <w:rsid w:val="00F5730D"/>
    <w:rsid w:val="00F57B0B"/>
    <w:rsid w:val="00F6122B"/>
    <w:rsid w:val="00F653D9"/>
    <w:rsid w:val="00F65C09"/>
    <w:rsid w:val="00F7551F"/>
    <w:rsid w:val="00F774BD"/>
    <w:rsid w:val="00F8122A"/>
    <w:rsid w:val="00F82EE6"/>
    <w:rsid w:val="00F90FF2"/>
    <w:rsid w:val="00F93513"/>
    <w:rsid w:val="00F957CA"/>
    <w:rsid w:val="00FB4AA8"/>
    <w:rsid w:val="00FB4EC1"/>
    <w:rsid w:val="00FB6D8B"/>
    <w:rsid w:val="00FB6EF3"/>
    <w:rsid w:val="00FC20F7"/>
    <w:rsid w:val="00FD0C2F"/>
    <w:rsid w:val="00FD64CD"/>
    <w:rsid w:val="00FE03C6"/>
    <w:rsid w:val="00FE6A1E"/>
    <w:rsid w:val="00FF012F"/>
    <w:rsid w:val="00FF35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99270E3"/>
  <w15:chartTrackingRefBased/>
  <w15:docId w15:val="{D5F48279-EAEB-D142-A609-A9313256B3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mbria" w:eastAsiaTheme="minorHAnsi" w:hAnsi="Cambria" w:cs="Times New Roman (Corps CS)"/>
        <w:kern w:val="2"/>
        <w:sz w:val="24"/>
        <w:szCs w:val="24"/>
        <w:lang w:val="fr-FR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7050A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1A0F0D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1A0F0D"/>
  </w:style>
  <w:style w:type="paragraph" w:styleId="Pieddepage">
    <w:name w:val="footer"/>
    <w:basedOn w:val="Normal"/>
    <w:link w:val="PieddepageCar"/>
    <w:uiPriority w:val="99"/>
    <w:unhideWhenUsed/>
    <w:rsid w:val="001A0F0D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1A0F0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250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92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457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506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613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875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909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453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103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26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914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835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39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357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226</Words>
  <Characters>1249</Characters>
  <Application>Microsoft Office Word</Application>
  <DocSecurity>0</DocSecurity>
  <Lines>10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Vincent Vaney</dc:creator>
  <cp:keywords/>
  <dc:description/>
  <cp:lastModifiedBy>Antoine Jubert</cp:lastModifiedBy>
  <cp:revision>2</cp:revision>
  <cp:lastPrinted>2023-10-31T13:36:00Z</cp:lastPrinted>
  <dcterms:created xsi:type="dcterms:W3CDTF">2024-03-01T13:10:00Z</dcterms:created>
  <dcterms:modified xsi:type="dcterms:W3CDTF">2024-03-01T13:10:00Z</dcterms:modified>
</cp:coreProperties>
</file>